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641F4" w14:textId="77777777" w:rsidR="00067399" w:rsidRDefault="00067399" w:rsidP="00EF2065">
      <w:pPr>
        <w:pStyle w:val="BodyText"/>
        <w:jc w:val="center"/>
      </w:pPr>
    </w:p>
    <w:p w14:paraId="6D439DA8" w14:textId="7616490B" w:rsidR="004B0BC7" w:rsidRPr="008D64D9" w:rsidRDefault="004B0BC7" w:rsidP="004B0BC7">
      <w:pPr>
        <w:spacing w:after="120"/>
        <w:jc w:val="center"/>
        <w:rPr>
          <w:rFonts w:ascii="Verdana" w:hAnsi="Verdana"/>
          <w:b/>
          <w:bCs/>
          <w:sz w:val="20"/>
          <w:szCs w:val="20"/>
        </w:rPr>
      </w:pPr>
      <w:r w:rsidRPr="008D64D9">
        <w:rPr>
          <w:rFonts w:ascii="Verdana" w:hAnsi="Verdana"/>
          <w:b/>
          <w:bCs/>
          <w:sz w:val="20"/>
          <w:szCs w:val="20"/>
        </w:rPr>
        <w:t xml:space="preserve">Policy on controlling the risks of </w:t>
      </w:r>
      <w:r w:rsidR="00E26DCF">
        <w:rPr>
          <w:rFonts w:ascii="Verdana" w:hAnsi="Verdana"/>
          <w:b/>
          <w:bCs/>
          <w:sz w:val="20"/>
          <w:szCs w:val="20"/>
        </w:rPr>
        <w:t>COVID-19</w:t>
      </w:r>
      <w:r w:rsidR="00683C47" w:rsidRPr="008D64D9">
        <w:rPr>
          <w:rFonts w:ascii="Verdana" w:hAnsi="Verdana"/>
          <w:b/>
          <w:bCs/>
          <w:sz w:val="20"/>
          <w:szCs w:val="20"/>
        </w:rPr>
        <w:t xml:space="preserve"> transmission</w:t>
      </w:r>
      <w:r w:rsidRPr="008D64D9">
        <w:rPr>
          <w:rFonts w:ascii="Verdana" w:hAnsi="Verdana"/>
          <w:b/>
          <w:bCs/>
          <w:sz w:val="20"/>
          <w:szCs w:val="20"/>
        </w:rPr>
        <w:t xml:space="preserve"> in the workplace</w:t>
      </w:r>
      <w:r w:rsidR="000B4CBD">
        <w:rPr>
          <w:rFonts w:ascii="Verdana" w:hAnsi="Verdana"/>
          <w:b/>
          <w:bCs/>
          <w:sz w:val="20"/>
          <w:szCs w:val="20"/>
        </w:rPr>
        <w:t>.</w:t>
      </w:r>
    </w:p>
    <w:p w14:paraId="56042992" w14:textId="5127E53B" w:rsidR="004B0BC7" w:rsidRPr="00EB5660" w:rsidRDefault="004B0BC7" w:rsidP="004B0BC7">
      <w:pPr>
        <w:spacing w:after="120"/>
        <w:rPr>
          <w:rFonts w:ascii="Verdana" w:hAnsi="Verdana"/>
          <w:sz w:val="18"/>
          <w:szCs w:val="18"/>
        </w:rPr>
      </w:pPr>
      <w:proofErr w:type="gramStart"/>
      <w:r w:rsidRPr="00EB5660">
        <w:rPr>
          <w:rFonts w:ascii="Verdana" w:hAnsi="Verdana"/>
          <w:sz w:val="18"/>
          <w:szCs w:val="18"/>
        </w:rPr>
        <w:t>In order to</w:t>
      </w:r>
      <w:proofErr w:type="gramEnd"/>
      <w:r w:rsidRPr="00EB5660">
        <w:rPr>
          <w:rFonts w:ascii="Verdana" w:hAnsi="Verdana"/>
          <w:sz w:val="18"/>
          <w:szCs w:val="18"/>
        </w:rPr>
        <w:t xml:space="preserve"> restrict and reduce the risk of infection in the workplace, </w:t>
      </w:r>
      <w:r>
        <w:rPr>
          <w:rFonts w:ascii="Verdana" w:hAnsi="Verdana"/>
          <w:sz w:val="18"/>
          <w:szCs w:val="18"/>
        </w:rPr>
        <w:t>we (as a P</w:t>
      </w:r>
      <w:r w:rsidR="000B4CBD">
        <w:rPr>
          <w:rFonts w:ascii="Verdana" w:hAnsi="Verdana"/>
          <w:sz w:val="18"/>
          <w:szCs w:val="18"/>
        </w:rPr>
        <w:t>erson Conducting a Business or Undertaking – PCBU</w:t>
      </w:r>
      <w:r>
        <w:rPr>
          <w:rFonts w:ascii="Verdana" w:hAnsi="Verdana"/>
          <w:sz w:val="18"/>
          <w:szCs w:val="18"/>
        </w:rPr>
        <w:t>)</w:t>
      </w:r>
      <w:r w:rsidRPr="00EB5660">
        <w:rPr>
          <w:rFonts w:ascii="Verdana" w:hAnsi="Verdana"/>
          <w:sz w:val="18"/>
          <w:szCs w:val="18"/>
        </w:rPr>
        <w:t xml:space="preserve"> will:</w:t>
      </w:r>
    </w:p>
    <w:p w14:paraId="78BBA379" w14:textId="0291E294" w:rsidR="004B0BC7" w:rsidRDefault="004B0BC7" w:rsidP="004B0BC7">
      <w:pPr>
        <w:pStyle w:val="ListParagraph"/>
        <w:numPr>
          <w:ilvl w:val="0"/>
          <w:numId w:val="15"/>
        </w:numPr>
        <w:spacing w:after="120"/>
        <w:contextualSpacing w:val="0"/>
        <w:rPr>
          <w:sz w:val="18"/>
          <w:szCs w:val="18"/>
        </w:rPr>
      </w:pPr>
      <w:r w:rsidRPr="00E62B54">
        <w:rPr>
          <w:sz w:val="18"/>
          <w:szCs w:val="18"/>
        </w:rPr>
        <w:t xml:space="preserve">have systems in place that assess the risk of and prevent, </w:t>
      </w:r>
      <w:r w:rsidR="00FA77B6" w:rsidRPr="00E62B54">
        <w:rPr>
          <w:sz w:val="18"/>
          <w:szCs w:val="18"/>
        </w:rPr>
        <w:t>detect,</w:t>
      </w:r>
      <w:r w:rsidRPr="00E62B54">
        <w:rPr>
          <w:sz w:val="18"/>
          <w:szCs w:val="18"/>
        </w:rPr>
        <w:t xml:space="preserve"> and control the risk of </w:t>
      </w:r>
      <w:proofErr w:type="gramStart"/>
      <w:r w:rsidRPr="00E62B54">
        <w:rPr>
          <w:sz w:val="18"/>
          <w:szCs w:val="18"/>
        </w:rPr>
        <w:t>infection</w:t>
      </w:r>
      <w:r w:rsidR="000B4CBD">
        <w:rPr>
          <w:sz w:val="18"/>
          <w:szCs w:val="18"/>
        </w:rPr>
        <w:t>;</w:t>
      </w:r>
      <w:proofErr w:type="gramEnd"/>
    </w:p>
    <w:p w14:paraId="0372D22A" w14:textId="31ADE896" w:rsidR="004D1ECC" w:rsidRDefault="004D1ECC" w:rsidP="004D1ECC">
      <w:pPr>
        <w:pStyle w:val="ListParagraph"/>
        <w:numPr>
          <w:ilvl w:val="0"/>
          <w:numId w:val="15"/>
        </w:numPr>
        <w:spacing w:after="120"/>
        <w:contextualSpacing w:val="0"/>
        <w:rPr>
          <w:sz w:val="18"/>
          <w:szCs w:val="18"/>
        </w:rPr>
      </w:pPr>
      <w:r>
        <w:rPr>
          <w:sz w:val="18"/>
          <w:szCs w:val="18"/>
        </w:rPr>
        <w:t xml:space="preserve">conduct a risk assessment on the roles within our workplace to determine controls that we will put in place to minimise the risk of infection, including any vaccination requirements for Workers and the use of vaccination certificates for Workers, Customers and </w:t>
      </w:r>
      <w:proofErr w:type="gramStart"/>
      <w:r>
        <w:rPr>
          <w:sz w:val="18"/>
          <w:szCs w:val="18"/>
        </w:rPr>
        <w:t>Visitors</w:t>
      </w:r>
      <w:r w:rsidR="000B4CBD">
        <w:rPr>
          <w:sz w:val="18"/>
          <w:szCs w:val="18"/>
        </w:rPr>
        <w:t>;</w:t>
      </w:r>
      <w:proofErr w:type="gramEnd"/>
    </w:p>
    <w:p w14:paraId="37C16508" w14:textId="77C08B66" w:rsidR="007F74FB" w:rsidRDefault="007F74FB" w:rsidP="004B0BC7">
      <w:pPr>
        <w:pStyle w:val="ListParagraph"/>
        <w:numPr>
          <w:ilvl w:val="0"/>
          <w:numId w:val="15"/>
        </w:numPr>
        <w:spacing w:after="120"/>
        <w:contextualSpacing w:val="0"/>
        <w:rPr>
          <w:sz w:val="18"/>
          <w:szCs w:val="18"/>
        </w:rPr>
      </w:pPr>
      <w:r>
        <w:rPr>
          <w:sz w:val="18"/>
          <w:szCs w:val="18"/>
        </w:rPr>
        <w:t xml:space="preserve">ensure </w:t>
      </w:r>
      <w:r w:rsidR="00A06D11">
        <w:rPr>
          <w:sz w:val="18"/>
          <w:szCs w:val="18"/>
        </w:rPr>
        <w:t>Workers</w:t>
      </w:r>
      <w:r>
        <w:rPr>
          <w:sz w:val="18"/>
          <w:szCs w:val="18"/>
        </w:rPr>
        <w:t xml:space="preserve"> </w:t>
      </w:r>
      <w:r w:rsidR="00AB0135">
        <w:rPr>
          <w:sz w:val="18"/>
          <w:szCs w:val="18"/>
        </w:rPr>
        <w:t>are provided with relevant and timely information from the Ministry of Health about the importance and benefits of vaccination</w:t>
      </w:r>
      <w:r w:rsidR="00BE4023">
        <w:rPr>
          <w:sz w:val="18"/>
          <w:szCs w:val="18"/>
        </w:rPr>
        <w:t>,</w:t>
      </w:r>
      <w:r w:rsidR="00597698">
        <w:rPr>
          <w:sz w:val="18"/>
          <w:szCs w:val="18"/>
        </w:rPr>
        <w:t xml:space="preserve"> and allow Employees to access vaccination</w:t>
      </w:r>
      <w:r w:rsidR="00030C48">
        <w:rPr>
          <w:sz w:val="18"/>
          <w:szCs w:val="18"/>
        </w:rPr>
        <w:t xml:space="preserve">s during work hours for themselves and their dependents (without using </w:t>
      </w:r>
      <w:r w:rsidR="0027081A">
        <w:rPr>
          <w:sz w:val="18"/>
          <w:szCs w:val="18"/>
        </w:rPr>
        <w:t>leave or losing pay</w:t>
      </w:r>
      <w:proofErr w:type="gramStart"/>
      <w:r w:rsidR="00BE4023">
        <w:rPr>
          <w:sz w:val="18"/>
          <w:szCs w:val="18"/>
        </w:rPr>
        <w:t>)</w:t>
      </w:r>
      <w:r w:rsidR="000B4CBD">
        <w:rPr>
          <w:sz w:val="18"/>
          <w:szCs w:val="18"/>
        </w:rPr>
        <w:t>;</w:t>
      </w:r>
      <w:proofErr w:type="gramEnd"/>
    </w:p>
    <w:p w14:paraId="01410C71" w14:textId="30B0AEC8" w:rsidR="004B0BC7" w:rsidRPr="00E62B54" w:rsidRDefault="004B0BC7" w:rsidP="004B0BC7">
      <w:pPr>
        <w:pStyle w:val="ListParagraph"/>
        <w:numPr>
          <w:ilvl w:val="0"/>
          <w:numId w:val="15"/>
        </w:numPr>
        <w:spacing w:after="120"/>
        <w:contextualSpacing w:val="0"/>
        <w:rPr>
          <w:sz w:val="18"/>
          <w:szCs w:val="18"/>
        </w:rPr>
      </w:pPr>
      <w:r w:rsidRPr="00E62B54">
        <w:rPr>
          <w:sz w:val="18"/>
          <w:szCs w:val="18"/>
        </w:rPr>
        <w:t xml:space="preserve">ensure </w:t>
      </w:r>
      <w:r>
        <w:rPr>
          <w:sz w:val="18"/>
          <w:szCs w:val="18"/>
        </w:rPr>
        <w:t>E</w:t>
      </w:r>
      <w:r w:rsidRPr="00E62B54">
        <w:rPr>
          <w:sz w:val="18"/>
          <w:szCs w:val="18"/>
        </w:rPr>
        <w:t xml:space="preserve">mployees, </w:t>
      </w:r>
      <w:r>
        <w:rPr>
          <w:sz w:val="18"/>
          <w:szCs w:val="18"/>
        </w:rPr>
        <w:t>C</w:t>
      </w:r>
      <w:r w:rsidRPr="00E62B54">
        <w:rPr>
          <w:sz w:val="18"/>
          <w:szCs w:val="18"/>
        </w:rPr>
        <w:t xml:space="preserve">ontractors and other persons who directly or indirectly provide work are provided with suitable information, instruction, training and supervision in the precautions to </w:t>
      </w:r>
      <w:proofErr w:type="gramStart"/>
      <w:r w:rsidRPr="00E62B54">
        <w:rPr>
          <w:sz w:val="18"/>
          <w:szCs w:val="18"/>
        </w:rPr>
        <w:t>follow</w:t>
      </w:r>
      <w:r w:rsidR="000B4CBD">
        <w:rPr>
          <w:sz w:val="18"/>
          <w:szCs w:val="18"/>
        </w:rPr>
        <w:t>;</w:t>
      </w:r>
      <w:proofErr w:type="gramEnd"/>
    </w:p>
    <w:p w14:paraId="3786EC78" w14:textId="052E09B3" w:rsidR="004B0BC7" w:rsidRDefault="004B0BC7" w:rsidP="004B0BC7">
      <w:pPr>
        <w:pStyle w:val="ListParagraph"/>
        <w:numPr>
          <w:ilvl w:val="0"/>
          <w:numId w:val="15"/>
        </w:numPr>
        <w:spacing w:after="120"/>
        <w:contextualSpacing w:val="0"/>
        <w:rPr>
          <w:sz w:val="18"/>
          <w:szCs w:val="18"/>
        </w:rPr>
      </w:pPr>
      <w:r>
        <w:rPr>
          <w:sz w:val="18"/>
          <w:szCs w:val="18"/>
        </w:rPr>
        <w:t xml:space="preserve">ensure </w:t>
      </w:r>
      <w:r w:rsidRPr="00E62B54">
        <w:rPr>
          <w:sz w:val="18"/>
          <w:szCs w:val="18"/>
        </w:rPr>
        <w:t xml:space="preserve">information is obtained from and shared with other </w:t>
      </w:r>
      <w:r>
        <w:rPr>
          <w:sz w:val="18"/>
          <w:szCs w:val="18"/>
        </w:rPr>
        <w:t xml:space="preserve">PCBU’s we work </w:t>
      </w:r>
      <w:proofErr w:type="gramStart"/>
      <w:r>
        <w:rPr>
          <w:sz w:val="18"/>
          <w:szCs w:val="18"/>
        </w:rPr>
        <w:t>with</w:t>
      </w:r>
      <w:r w:rsidR="000B4CBD">
        <w:rPr>
          <w:sz w:val="18"/>
          <w:szCs w:val="18"/>
        </w:rPr>
        <w:t>;</w:t>
      </w:r>
      <w:proofErr w:type="gramEnd"/>
    </w:p>
    <w:p w14:paraId="73D18187" w14:textId="5236BFBD" w:rsidR="00CA194B" w:rsidRDefault="00CA194B" w:rsidP="00CA194B">
      <w:pPr>
        <w:pStyle w:val="ListParagraph"/>
        <w:numPr>
          <w:ilvl w:val="0"/>
          <w:numId w:val="15"/>
        </w:numPr>
        <w:spacing w:after="120"/>
        <w:contextualSpacing w:val="0"/>
        <w:rPr>
          <w:sz w:val="18"/>
          <w:szCs w:val="18"/>
        </w:rPr>
      </w:pPr>
      <w:r w:rsidRPr="00E62B54">
        <w:rPr>
          <w:sz w:val="18"/>
          <w:szCs w:val="18"/>
        </w:rPr>
        <w:t>ensure sufficient resources are available to secure effective prevention and control of infection</w:t>
      </w:r>
      <w:r>
        <w:rPr>
          <w:sz w:val="18"/>
          <w:szCs w:val="18"/>
        </w:rPr>
        <w:t>, including accessible supplies of PPE (including disposable masks and gloves</w:t>
      </w:r>
      <w:proofErr w:type="gramStart"/>
      <w:r>
        <w:rPr>
          <w:sz w:val="18"/>
          <w:szCs w:val="18"/>
        </w:rPr>
        <w:t>)</w:t>
      </w:r>
      <w:r w:rsidR="000B4CBD">
        <w:rPr>
          <w:sz w:val="18"/>
          <w:szCs w:val="18"/>
        </w:rPr>
        <w:t>;</w:t>
      </w:r>
      <w:proofErr w:type="gramEnd"/>
    </w:p>
    <w:p w14:paraId="4E2A91E2" w14:textId="196699D8" w:rsidR="004B0BC7" w:rsidRPr="00E62B54" w:rsidRDefault="004B0BC7" w:rsidP="004B0BC7">
      <w:pPr>
        <w:pStyle w:val="ListParagraph"/>
        <w:numPr>
          <w:ilvl w:val="0"/>
          <w:numId w:val="15"/>
        </w:numPr>
        <w:spacing w:after="120"/>
        <w:contextualSpacing w:val="0"/>
        <w:rPr>
          <w:sz w:val="18"/>
          <w:szCs w:val="18"/>
        </w:rPr>
      </w:pPr>
      <w:r w:rsidRPr="00E62B54">
        <w:rPr>
          <w:sz w:val="18"/>
          <w:szCs w:val="18"/>
        </w:rPr>
        <w:t xml:space="preserve">ensure an appropriate standard of </w:t>
      </w:r>
      <w:r w:rsidR="00E57639">
        <w:rPr>
          <w:sz w:val="18"/>
          <w:szCs w:val="18"/>
        </w:rPr>
        <w:t xml:space="preserve">ventilation, </w:t>
      </w:r>
      <w:r w:rsidRPr="00E62B54">
        <w:rPr>
          <w:sz w:val="18"/>
          <w:szCs w:val="18"/>
        </w:rPr>
        <w:t>cleanliness and hygiene is maintained throughout the premises and that the premises</w:t>
      </w:r>
      <w:r w:rsidR="00074434">
        <w:rPr>
          <w:sz w:val="18"/>
          <w:szCs w:val="18"/>
        </w:rPr>
        <w:t xml:space="preserve"> and equipment used</w:t>
      </w:r>
      <w:r w:rsidRPr="00E62B54">
        <w:rPr>
          <w:sz w:val="18"/>
          <w:szCs w:val="18"/>
        </w:rPr>
        <w:t xml:space="preserve"> are maintained in good physical repair and </w:t>
      </w:r>
      <w:proofErr w:type="gramStart"/>
      <w:r w:rsidRPr="00E62B54">
        <w:rPr>
          <w:sz w:val="18"/>
          <w:szCs w:val="18"/>
        </w:rPr>
        <w:t>condition</w:t>
      </w:r>
      <w:r w:rsidR="000B4CBD">
        <w:rPr>
          <w:sz w:val="18"/>
          <w:szCs w:val="18"/>
        </w:rPr>
        <w:t>;</w:t>
      </w:r>
      <w:proofErr w:type="gramEnd"/>
    </w:p>
    <w:p w14:paraId="66CEF795" w14:textId="01C1CD4A" w:rsidR="004B0BC7" w:rsidRPr="006E729E" w:rsidRDefault="004B0BC7" w:rsidP="004B0BC7">
      <w:pPr>
        <w:pStyle w:val="ListParagraph"/>
        <w:numPr>
          <w:ilvl w:val="0"/>
          <w:numId w:val="15"/>
        </w:numPr>
        <w:spacing w:after="120"/>
        <w:contextualSpacing w:val="0"/>
        <w:rPr>
          <w:sz w:val="18"/>
          <w:szCs w:val="18"/>
        </w:rPr>
      </w:pPr>
      <w:r w:rsidRPr="006E729E">
        <w:rPr>
          <w:sz w:val="18"/>
          <w:szCs w:val="18"/>
        </w:rPr>
        <w:t>ensure that a suitable cleaning schedule is in place and followed including r</w:t>
      </w:r>
      <w:r w:rsidRPr="006E729E">
        <w:rPr>
          <w:rFonts w:cs="Arial"/>
          <w:color w:val="0C0C0C"/>
          <w:sz w:val="18"/>
          <w:szCs w:val="18"/>
          <w:shd w:val="clear" w:color="auto" w:fill="FFFFFF"/>
        </w:rPr>
        <w:t>outinely clean</w:t>
      </w:r>
      <w:r>
        <w:rPr>
          <w:rFonts w:cs="Arial"/>
          <w:color w:val="0C0C0C"/>
          <w:sz w:val="18"/>
          <w:szCs w:val="18"/>
          <w:shd w:val="clear" w:color="auto" w:fill="FFFFFF"/>
        </w:rPr>
        <w:t>ing</w:t>
      </w:r>
      <w:r w:rsidRPr="006E729E">
        <w:rPr>
          <w:rFonts w:cs="Arial"/>
          <w:color w:val="0C0C0C"/>
          <w:sz w:val="18"/>
          <w:szCs w:val="18"/>
          <w:shd w:val="clear" w:color="auto" w:fill="FFFFFF"/>
        </w:rPr>
        <w:t xml:space="preserve"> all frequently touched surfaces in the </w:t>
      </w:r>
      <w:proofErr w:type="gramStart"/>
      <w:r w:rsidRPr="006E729E">
        <w:rPr>
          <w:rFonts w:cs="Arial"/>
          <w:color w:val="0C0C0C"/>
          <w:sz w:val="18"/>
          <w:szCs w:val="18"/>
          <w:shd w:val="clear" w:color="auto" w:fill="FFFFFF"/>
        </w:rPr>
        <w:t>workplace</w:t>
      </w:r>
      <w:r w:rsidR="000B4CBD">
        <w:rPr>
          <w:rFonts w:cs="Arial"/>
          <w:color w:val="0C0C0C"/>
          <w:sz w:val="18"/>
          <w:szCs w:val="18"/>
          <w:shd w:val="clear" w:color="auto" w:fill="FFFFFF"/>
        </w:rPr>
        <w:t>;</w:t>
      </w:r>
      <w:proofErr w:type="gramEnd"/>
    </w:p>
    <w:p w14:paraId="2CFCF542" w14:textId="02ED4516" w:rsidR="004B0BC7" w:rsidRPr="00387ACA" w:rsidRDefault="004B0BC7" w:rsidP="004B0BC7">
      <w:pPr>
        <w:pStyle w:val="ListParagraph"/>
        <w:numPr>
          <w:ilvl w:val="0"/>
          <w:numId w:val="15"/>
        </w:numPr>
        <w:spacing w:after="120"/>
        <w:contextualSpacing w:val="0"/>
        <w:rPr>
          <w:sz w:val="18"/>
          <w:szCs w:val="18"/>
        </w:rPr>
      </w:pPr>
      <w:r w:rsidRPr="00387ACA">
        <w:rPr>
          <w:sz w:val="18"/>
          <w:szCs w:val="18"/>
        </w:rPr>
        <w:t xml:space="preserve">ensure there are suitable and sufficient tissues, hand washing facilities, sanitizer and no-touch bins where </w:t>
      </w:r>
      <w:proofErr w:type="gramStart"/>
      <w:r w:rsidRPr="00387ACA">
        <w:rPr>
          <w:sz w:val="18"/>
          <w:szCs w:val="18"/>
        </w:rPr>
        <w:t>appropriate</w:t>
      </w:r>
      <w:r w:rsidR="000B4CBD">
        <w:rPr>
          <w:sz w:val="18"/>
          <w:szCs w:val="18"/>
        </w:rPr>
        <w:t>;</w:t>
      </w:r>
      <w:proofErr w:type="gramEnd"/>
    </w:p>
    <w:p w14:paraId="7F59AE8D" w14:textId="63800F1F" w:rsidR="004B0BC7" w:rsidRPr="00387ACA" w:rsidRDefault="004B0BC7" w:rsidP="004B0BC7">
      <w:pPr>
        <w:pStyle w:val="ListParagraph"/>
        <w:numPr>
          <w:ilvl w:val="0"/>
          <w:numId w:val="15"/>
        </w:numPr>
        <w:spacing w:after="120"/>
        <w:contextualSpacing w:val="0"/>
        <w:rPr>
          <w:sz w:val="18"/>
          <w:szCs w:val="18"/>
        </w:rPr>
      </w:pPr>
      <w:r>
        <w:rPr>
          <w:rFonts w:cs="Arial"/>
          <w:color w:val="0C0C0C"/>
          <w:sz w:val="18"/>
          <w:szCs w:val="18"/>
          <w:shd w:val="clear" w:color="auto" w:fill="FFFFFF"/>
        </w:rPr>
        <w:t>e</w:t>
      </w:r>
      <w:r w:rsidRPr="00387ACA">
        <w:rPr>
          <w:rFonts w:cs="Arial"/>
          <w:color w:val="0C0C0C"/>
          <w:sz w:val="18"/>
          <w:szCs w:val="18"/>
          <w:shd w:val="clear" w:color="auto" w:fill="FFFFFF"/>
        </w:rPr>
        <w:t>ducate all Workers</w:t>
      </w:r>
      <w:r w:rsidR="00962E79">
        <w:rPr>
          <w:rFonts w:cs="Arial"/>
          <w:color w:val="0C0C0C"/>
          <w:sz w:val="18"/>
          <w:szCs w:val="18"/>
          <w:shd w:val="clear" w:color="auto" w:fill="FFFFFF"/>
        </w:rPr>
        <w:t xml:space="preserve"> </w:t>
      </w:r>
      <w:r w:rsidRPr="00387ACA">
        <w:rPr>
          <w:rFonts w:cs="Arial"/>
          <w:color w:val="0C0C0C"/>
          <w:sz w:val="18"/>
          <w:szCs w:val="18"/>
          <w:shd w:val="clear" w:color="auto" w:fill="FFFFFF"/>
        </w:rPr>
        <w:t>on cough and sneeze etiquette</w:t>
      </w:r>
      <w:r w:rsidR="00075E29">
        <w:rPr>
          <w:rFonts w:cs="Arial"/>
          <w:color w:val="0C0C0C"/>
          <w:sz w:val="18"/>
          <w:szCs w:val="18"/>
          <w:shd w:val="clear" w:color="auto" w:fill="FFFFFF"/>
        </w:rPr>
        <w:t>, safe use of PPE,</w:t>
      </w:r>
      <w:r w:rsidRPr="00387ACA">
        <w:rPr>
          <w:rFonts w:cs="Arial"/>
          <w:color w:val="0C0C0C"/>
          <w:sz w:val="18"/>
          <w:szCs w:val="18"/>
          <w:shd w:val="clear" w:color="auto" w:fill="FFFFFF"/>
        </w:rPr>
        <w:t xml:space="preserve"> and correct hand washing </w:t>
      </w:r>
      <w:proofErr w:type="gramStart"/>
      <w:r w:rsidRPr="00387ACA">
        <w:rPr>
          <w:rFonts w:cs="Arial"/>
          <w:color w:val="0C0C0C"/>
          <w:sz w:val="18"/>
          <w:szCs w:val="18"/>
          <w:shd w:val="clear" w:color="auto" w:fill="FFFFFF"/>
        </w:rPr>
        <w:t>technique</w:t>
      </w:r>
      <w:r w:rsidR="000B4CBD">
        <w:rPr>
          <w:rFonts w:cs="Arial"/>
          <w:color w:val="0C0C0C"/>
          <w:sz w:val="18"/>
          <w:szCs w:val="18"/>
          <w:shd w:val="clear" w:color="auto" w:fill="FFFFFF"/>
        </w:rPr>
        <w:t>;</w:t>
      </w:r>
      <w:proofErr w:type="gramEnd"/>
    </w:p>
    <w:p w14:paraId="2E8A65AA" w14:textId="6DD51967" w:rsidR="004B0BC7" w:rsidRDefault="004B0BC7" w:rsidP="004B0BC7">
      <w:pPr>
        <w:pStyle w:val="ListParagraph"/>
        <w:numPr>
          <w:ilvl w:val="0"/>
          <w:numId w:val="15"/>
        </w:numPr>
        <w:spacing w:after="120"/>
        <w:contextualSpacing w:val="0"/>
        <w:rPr>
          <w:sz w:val="18"/>
          <w:szCs w:val="18"/>
        </w:rPr>
      </w:pPr>
      <w:r w:rsidRPr="00387ACA">
        <w:rPr>
          <w:sz w:val="18"/>
          <w:szCs w:val="18"/>
        </w:rPr>
        <w:t>ensure suitable information is provided</w:t>
      </w:r>
      <w:r w:rsidR="00431430">
        <w:rPr>
          <w:sz w:val="18"/>
          <w:szCs w:val="18"/>
        </w:rPr>
        <w:t xml:space="preserve"> (including displaying </w:t>
      </w:r>
      <w:r w:rsidR="00BE6557">
        <w:rPr>
          <w:sz w:val="18"/>
          <w:szCs w:val="18"/>
        </w:rPr>
        <w:t>signage)</w:t>
      </w:r>
      <w:r w:rsidRPr="00387ACA">
        <w:rPr>
          <w:sz w:val="18"/>
          <w:szCs w:val="18"/>
        </w:rPr>
        <w:t xml:space="preserve"> to </w:t>
      </w:r>
      <w:r w:rsidR="00B4007C">
        <w:rPr>
          <w:sz w:val="18"/>
          <w:szCs w:val="18"/>
        </w:rPr>
        <w:t>C</w:t>
      </w:r>
      <w:r>
        <w:rPr>
          <w:sz w:val="18"/>
          <w:szCs w:val="18"/>
        </w:rPr>
        <w:t xml:space="preserve">ustomers and </w:t>
      </w:r>
      <w:r w:rsidR="00B4007C">
        <w:rPr>
          <w:sz w:val="18"/>
          <w:szCs w:val="18"/>
        </w:rPr>
        <w:t>V</w:t>
      </w:r>
      <w:r w:rsidRPr="00387ACA">
        <w:rPr>
          <w:sz w:val="18"/>
          <w:szCs w:val="18"/>
        </w:rPr>
        <w:t xml:space="preserve">isitors, including the importance of </w:t>
      </w:r>
      <w:r w:rsidR="00340A39">
        <w:rPr>
          <w:sz w:val="18"/>
          <w:szCs w:val="18"/>
        </w:rPr>
        <w:t xml:space="preserve">record keeping/scanning, </w:t>
      </w:r>
      <w:r w:rsidR="00B4007C">
        <w:rPr>
          <w:sz w:val="18"/>
          <w:szCs w:val="18"/>
        </w:rPr>
        <w:t xml:space="preserve">correct </w:t>
      </w:r>
      <w:r w:rsidRPr="00387ACA">
        <w:rPr>
          <w:sz w:val="18"/>
          <w:szCs w:val="18"/>
        </w:rPr>
        <w:t>hand washing</w:t>
      </w:r>
      <w:r w:rsidR="00B4007C">
        <w:rPr>
          <w:sz w:val="18"/>
          <w:szCs w:val="18"/>
        </w:rPr>
        <w:t xml:space="preserve"> techniques</w:t>
      </w:r>
      <w:r w:rsidR="00431430">
        <w:rPr>
          <w:sz w:val="18"/>
          <w:szCs w:val="18"/>
        </w:rPr>
        <w:t xml:space="preserve">, use of </w:t>
      </w:r>
      <w:r w:rsidR="00340A39">
        <w:rPr>
          <w:sz w:val="18"/>
          <w:szCs w:val="18"/>
        </w:rPr>
        <w:t>face coverings</w:t>
      </w:r>
      <w:r w:rsidR="00431430">
        <w:rPr>
          <w:sz w:val="18"/>
          <w:szCs w:val="18"/>
        </w:rPr>
        <w:t>, social distancing</w:t>
      </w:r>
      <w:r w:rsidR="00B8612F">
        <w:rPr>
          <w:sz w:val="18"/>
          <w:szCs w:val="18"/>
        </w:rPr>
        <w:t xml:space="preserve">, and </w:t>
      </w:r>
      <w:r w:rsidR="007466DA">
        <w:rPr>
          <w:sz w:val="18"/>
          <w:szCs w:val="18"/>
        </w:rPr>
        <w:t xml:space="preserve">any </w:t>
      </w:r>
      <w:r w:rsidR="004F0631">
        <w:rPr>
          <w:sz w:val="18"/>
          <w:szCs w:val="18"/>
        </w:rPr>
        <w:t xml:space="preserve">vaccination certificate </w:t>
      </w:r>
      <w:proofErr w:type="gramStart"/>
      <w:r w:rsidR="004F0631">
        <w:rPr>
          <w:sz w:val="18"/>
          <w:szCs w:val="18"/>
        </w:rPr>
        <w:t>requirements</w:t>
      </w:r>
      <w:r w:rsidR="000B4CBD">
        <w:rPr>
          <w:sz w:val="18"/>
          <w:szCs w:val="18"/>
        </w:rPr>
        <w:t>;</w:t>
      </w:r>
      <w:proofErr w:type="gramEnd"/>
    </w:p>
    <w:p w14:paraId="0E6AE9C7" w14:textId="233C8991" w:rsidR="004B0BC7" w:rsidRPr="00387ACA" w:rsidRDefault="004B0BC7" w:rsidP="004B0BC7">
      <w:pPr>
        <w:pStyle w:val="ListParagraph"/>
        <w:numPr>
          <w:ilvl w:val="0"/>
          <w:numId w:val="15"/>
        </w:numPr>
        <w:spacing w:after="120"/>
        <w:contextualSpacing w:val="0"/>
        <w:rPr>
          <w:sz w:val="18"/>
          <w:szCs w:val="18"/>
        </w:rPr>
      </w:pPr>
      <w:r>
        <w:rPr>
          <w:sz w:val="18"/>
          <w:szCs w:val="18"/>
        </w:rPr>
        <w:t xml:space="preserve">ensure contact tracing processes are in place, including </w:t>
      </w:r>
      <w:r w:rsidR="00BE6557">
        <w:rPr>
          <w:sz w:val="18"/>
          <w:szCs w:val="18"/>
        </w:rPr>
        <w:t xml:space="preserve">ensuring QR codes and manual Contact Trace Registers in </w:t>
      </w:r>
      <w:r w:rsidR="008F4A01">
        <w:rPr>
          <w:sz w:val="18"/>
          <w:szCs w:val="18"/>
        </w:rPr>
        <w:t>prominent</w:t>
      </w:r>
      <w:r w:rsidR="00BE6557">
        <w:rPr>
          <w:sz w:val="18"/>
          <w:szCs w:val="18"/>
        </w:rPr>
        <w:t xml:space="preserve"> places</w:t>
      </w:r>
      <w:r w:rsidR="008F4A01">
        <w:rPr>
          <w:sz w:val="18"/>
          <w:szCs w:val="18"/>
        </w:rPr>
        <w:t xml:space="preserve">. Encourage Workers to enable Bluetooth on the </w:t>
      </w:r>
      <w:r w:rsidR="004C0007">
        <w:rPr>
          <w:sz w:val="18"/>
          <w:szCs w:val="18"/>
        </w:rPr>
        <w:t>COVID-19</w:t>
      </w:r>
      <w:r w:rsidR="008F4A01">
        <w:rPr>
          <w:sz w:val="18"/>
          <w:szCs w:val="18"/>
        </w:rPr>
        <w:t xml:space="preserve"> </w:t>
      </w:r>
      <w:proofErr w:type="gramStart"/>
      <w:r w:rsidR="008F4A01">
        <w:rPr>
          <w:sz w:val="18"/>
          <w:szCs w:val="18"/>
        </w:rPr>
        <w:t>app</w:t>
      </w:r>
      <w:r w:rsidR="000B4CBD">
        <w:rPr>
          <w:sz w:val="18"/>
          <w:szCs w:val="18"/>
        </w:rPr>
        <w:t>;</w:t>
      </w:r>
      <w:proofErr w:type="gramEnd"/>
    </w:p>
    <w:p w14:paraId="3697218E" w14:textId="647650F9" w:rsidR="004B0BC7" w:rsidRPr="00387ACA" w:rsidRDefault="004B0BC7" w:rsidP="004B0BC7">
      <w:pPr>
        <w:pStyle w:val="ListParagraph"/>
        <w:numPr>
          <w:ilvl w:val="0"/>
          <w:numId w:val="15"/>
        </w:numPr>
        <w:spacing w:after="120"/>
        <w:contextualSpacing w:val="0"/>
        <w:rPr>
          <w:sz w:val="18"/>
          <w:szCs w:val="18"/>
        </w:rPr>
      </w:pPr>
      <w:r w:rsidRPr="00387ACA">
        <w:rPr>
          <w:sz w:val="18"/>
          <w:szCs w:val="18"/>
        </w:rPr>
        <w:t xml:space="preserve">ensure all </w:t>
      </w:r>
      <w:r>
        <w:rPr>
          <w:sz w:val="18"/>
          <w:szCs w:val="18"/>
        </w:rPr>
        <w:t>Workers</w:t>
      </w:r>
      <w:r w:rsidRPr="00387ACA">
        <w:rPr>
          <w:sz w:val="18"/>
          <w:szCs w:val="18"/>
        </w:rPr>
        <w:t xml:space="preserve"> co-operate with our control of infection </w:t>
      </w:r>
      <w:proofErr w:type="gramStart"/>
      <w:r w:rsidRPr="00387ACA">
        <w:rPr>
          <w:sz w:val="18"/>
          <w:szCs w:val="18"/>
        </w:rPr>
        <w:t>procedures</w:t>
      </w:r>
      <w:r w:rsidR="000B4CBD">
        <w:rPr>
          <w:sz w:val="18"/>
          <w:szCs w:val="18"/>
        </w:rPr>
        <w:t>;</w:t>
      </w:r>
      <w:proofErr w:type="gramEnd"/>
    </w:p>
    <w:p w14:paraId="667FE48E" w14:textId="2D705052" w:rsidR="00131C89" w:rsidRDefault="006B2F9B" w:rsidP="004B0BC7">
      <w:pPr>
        <w:pStyle w:val="ListParagraph"/>
        <w:numPr>
          <w:ilvl w:val="0"/>
          <w:numId w:val="15"/>
        </w:numPr>
        <w:spacing w:after="120"/>
        <w:contextualSpacing w:val="0"/>
        <w:rPr>
          <w:sz w:val="18"/>
          <w:szCs w:val="18"/>
        </w:rPr>
      </w:pPr>
      <w:r>
        <w:rPr>
          <w:sz w:val="18"/>
          <w:szCs w:val="18"/>
        </w:rPr>
        <w:t>operate in accordance with Ministry of Health and all of Government requirements, including but not limited to (as required):</w:t>
      </w:r>
    </w:p>
    <w:p w14:paraId="117B9BA9" w14:textId="2A0D3D5F" w:rsidR="00567167" w:rsidRDefault="002978FB" w:rsidP="00B224BE">
      <w:pPr>
        <w:pStyle w:val="ListParagraph"/>
        <w:numPr>
          <w:ilvl w:val="1"/>
          <w:numId w:val="15"/>
        </w:numPr>
        <w:spacing w:after="120"/>
        <w:contextualSpacing w:val="0"/>
        <w:rPr>
          <w:sz w:val="18"/>
          <w:szCs w:val="18"/>
        </w:rPr>
      </w:pPr>
      <w:r>
        <w:rPr>
          <w:sz w:val="18"/>
          <w:szCs w:val="18"/>
        </w:rPr>
        <w:t xml:space="preserve">compliance with </w:t>
      </w:r>
      <w:r w:rsidR="006E688A" w:rsidRPr="003A2027">
        <w:rPr>
          <w:sz w:val="18"/>
          <w:szCs w:val="18"/>
        </w:rPr>
        <w:t xml:space="preserve">vaccination mandates as set out in the </w:t>
      </w:r>
      <w:r w:rsidR="004C0007">
        <w:rPr>
          <w:sz w:val="18"/>
          <w:szCs w:val="18"/>
        </w:rPr>
        <w:t>COVID</w:t>
      </w:r>
      <w:r w:rsidR="00D20366" w:rsidRPr="003A2027">
        <w:rPr>
          <w:sz w:val="18"/>
          <w:szCs w:val="18"/>
        </w:rPr>
        <w:t>-19 Public Health Response (Vaccinations) Order 2021</w:t>
      </w:r>
      <w:r w:rsidR="000B4CBD">
        <w:rPr>
          <w:sz w:val="18"/>
          <w:szCs w:val="18"/>
        </w:rPr>
        <w:t>.</w:t>
      </w:r>
    </w:p>
    <w:p w14:paraId="29BD5BC2" w14:textId="58F821FA" w:rsidR="002847C3" w:rsidRDefault="002978FB" w:rsidP="00B224BE">
      <w:pPr>
        <w:pStyle w:val="ListParagraph"/>
        <w:numPr>
          <w:ilvl w:val="1"/>
          <w:numId w:val="15"/>
        </w:numPr>
        <w:spacing w:after="120"/>
        <w:contextualSpacing w:val="0"/>
        <w:rPr>
          <w:sz w:val="18"/>
          <w:szCs w:val="18"/>
        </w:rPr>
      </w:pPr>
      <w:r>
        <w:rPr>
          <w:sz w:val="18"/>
          <w:szCs w:val="18"/>
        </w:rPr>
        <w:t xml:space="preserve">compliance with </w:t>
      </w:r>
      <w:r w:rsidR="004C0007">
        <w:rPr>
          <w:sz w:val="18"/>
          <w:szCs w:val="18"/>
        </w:rPr>
        <w:t>COVID-19</w:t>
      </w:r>
      <w:r w:rsidR="00AA64F1">
        <w:rPr>
          <w:sz w:val="18"/>
          <w:szCs w:val="18"/>
        </w:rPr>
        <w:t xml:space="preserve"> protection framework </w:t>
      </w:r>
      <w:r w:rsidR="003058AC">
        <w:rPr>
          <w:sz w:val="18"/>
          <w:szCs w:val="18"/>
        </w:rPr>
        <w:t>protocols</w:t>
      </w:r>
      <w:r w:rsidR="00A126BF">
        <w:rPr>
          <w:sz w:val="18"/>
          <w:szCs w:val="18"/>
        </w:rPr>
        <w:t xml:space="preserve"> at all levels</w:t>
      </w:r>
      <w:r w:rsidR="000B4CBD">
        <w:rPr>
          <w:sz w:val="18"/>
          <w:szCs w:val="18"/>
        </w:rPr>
        <w:t>.</w:t>
      </w:r>
    </w:p>
    <w:p w14:paraId="590341E5" w14:textId="423C6410" w:rsidR="00EA7CA0" w:rsidRDefault="002978FB" w:rsidP="00B224BE">
      <w:pPr>
        <w:pStyle w:val="ListParagraph"/>
        <w:numPr>
          <w:ilvl w:val="1"/>
          <w:numId w:val="15"/>
        </w:numPr>
        <w:spacing w:after="120"/>
        <w:contextualSpacing w:val="0"/>
        <w:rPr>
          <w:sz w:val="18"/>
          <w:szCs w:val="18"/>
        </w:rPr>
      </w:pPr>
      <w:r>
        <w:rPr>
          <w:sz w:val="18"/>
          <w:szCs w:val="18"/>
        </w:rPr>
        <w:t xml:space="preserve">compliance with </w:t>
      </w:r>
      <w:r w:rsidR="00EA7CA0">
        <w:rPr>
          <w:sz w:val="18"/>
          <w:szCs w:val="18"/>
        </w:rPr>
        <w:t>localised lockdowns</w:t>
      </w:r>
      <w:r w:rsidR="000B4CBD">
        <w:rPr>
          <w:sz w:val="18"/>
          <w:szCs w:val="18"/>
        </w:rPr>
        <w:t>.</w:t>
      </w:r>
    </w:p>
    <w:p w14:paraId="33684671" w14:textId="21D79766" w:rsidR="00764447" w:rsidRDefault="002978FB" w:rsidP="00B224BE">
      <w:pPr>
        <w:pStyle w:val="ListParagraph"/>
        <w:numPr>
          <w:ilvl w:val="1"/>
          <w:numId w:val="15"/>
        </w:numPr>
        <w:spacing w:after="120"/>
        <w:contextualSpacing w:val="0"/>
        <w:rPr>
          <w:sz w:val="18"/>
          <w:szCs w:val="18"/>
        </w:rPr>
      </w:pPr>
      <w:r>
        <w:rPr>
          <w:sz w:val="18"/>
          <w:szCs w:val="18"/>
        </w:rPr>
        <w:t xml:space="preserve">compliance with </w:t>
      </w:r>
      <w:r w:rsidR="00764447">
        <w:rPr>
          <w:sz w:val="18"/>
          <w:szCs w:val="18"/>
        </w:rPr>
        <w:t xml:space="preserve">travel </w:t>
      </w:r>
      <w:r w:rsidR="0092783D">
        <w:rPr>
          <w:sz w:val="18"/>
          <w:szCs w:val="18"/>
        </w:rPr>
        <w:t xml:space="preserve">and border </w:t>
      </w:r>
      <w:r w:rsidR="00764447">
        <w:rPr>
          <w:sz w:val="18"/>
          <w:szCs w:val="18"/>
        </w:rPr>
        <w:t>restrictions</w:t>
      </w:r>
      <w:r w:rsidR="000B4CBD">
        <w:rPr>
          <w:sz w:val="18"/>
          <w:szCs w:val="18"/>
        </w:rPr>
        <w:t>.</w:t>
      </w:r>
    </w:p>
    <w:p w14:paraId="3F2625B9" w14:textId="66D7F8DF" w:rsidR="00764447" w:rsidRDefault="002978FB" w:rsidP="00B224BE">
      <w:pPr>
        <w:pStyle w:val="ListParagraph"/>
        <w:numPr>
          <w:ilvl w:val="1"/>
          <w:numId w:val="15"/>
        </w:numPr>
        <w:spacing w:after="120"/>
        <w:contextualSpacing w:val="0"/>
        <w:rPr>
          <w:sz w:val="18"/>
          <w:szCs w:val="18"/>
        </w:rPr>
      </w:pPr>
      <w:r>
        <w:rPr>
          <w:sz w:val="18"/>
          <w:szCs w:val="18"/>
        </w:rPr>
        <w:t xml:space="preserve">compliance with </w:t>
      </w:r>
      <w:r w:rsidR="0092783D">
        <w:rPr>
          <w:sz w:val="18"/>
          <w:szCs w:val="18"/>
        </w:rPr>
        <w:t>requirements to work from home</w:t>
      </w:r>
      <w:r w:rsidR="000B4CBD">
        <w:rPr>
          <w:sz w:val="18"/>
          <w:szCs w:val="18"/>
        </w:rPr>
        <w:t>.</w:t>
      </w:r>
    </w:p>
    <w:p w14:paraId="3EE576AD" w14:textId="06737488" w:rsidR="00C12B3C" w:rsidRPr="003A2027" w:rsidRDefault="002978FB" w:rsidP="00B224BE">
      <w:pPr>
        <w:pStyle w:val="ListParagraph"/>
        <w:numPr>
          <w:ilvl w:val="1"/>
          <w:numId w:val="15"/>
        </w:numPr>
        <w:spacing w:after="120"/>
        <w:contextualSpacing w:val="0"/>
        <w:rPr>
          <w:sz w:val="18"/>
          <w:szCs w:val="18"/>
        </w:rPr>
      </w:pPr>
      <w:r>
        <w:rPr>
          <w:sz w:val="18"/>
          <w:szCs w:val="18"/>
        </w:rPr>
        <w:t xml:space="preserve">implementing </w:t>
      </w:r>
      <w:r w:rsidR="00692889">
        <w:rPr>
          <w:sz w:val="18"/>
          <w:szCs w:val="18"/>
        </w:rPr>
        <w:t>public health measures</w:t>
      </w:r>
      <w:r w:rsidR="000B4CBD">
        <w:rPr>
          <w:sz w:val="18"/>
          <w:szCs w:val="18"/>
        </w:rPr>
        <w:t>.</w:t>
      </w:r>
    </w:p>
    <w:p w14:paraId="1BE50B66" w14:textId="164A4001" w:rsidR="007A0EC8" w:rsidRPr="006270BA" w:rsidRDefault="00660449" w:rsidP="007A0EC8">
      <w:pPr>
        <w:pStyle w:val="ListParagraph"/>
        <w:numPr>
          <w:ilvl w:val="1"/>
          <w:numId w:val="15"/>
        </w:numPr>
        <w:spacing w:after="120"/>
        <w:contextualSpacing w:val="0"/>
        <w:rPr>
          <w:sz w:val="18"/>
          <w:szCs w:val="18"/>
        </w:rPr>
      </w:pPr>
      <w:r>
        <w:rPr>
          <w:sz w:val="18"/>
          <w:szCs w:val="18"/>
        </w:rPr>
        <w:t>restricting</w:t>
      </w:r>
      <w:r w:rsidR="00686BB6" w:rsidRPr="006270BA">
        <w:rPr>
          <w:sz w:val="18"/>
          <w:szCs w:val="18"/>
        </w:rPr>
        <w:t xml:space="preserve"> </w:t>
      </w:r>
      <w:r w:rsidR="006270BA" w:rsidRPr="006270BA">
        <w:rPr>
          <w:sz w:val="18"/>
          <w:szCs w:val="18"/>
        </w:rPr>
        <w:t>Worker, Customer and Visitor numbers onsite</w:t>
      </w:r>
      <w:r w:rsidR="000B4CBD">
        <w:rPr>
          <w:sz w:val="18"/>
          <w:szCs w:val="18"/>
        </w:rPr>
        <w:t>.</w:t>
      </w:r>
    </w:p>
    <w:p w14:paraId="7EA68191" w14:textId="39861B7D" w:rsidR="00213B6D" w:rsidRPr="00213B6D" w:rsidRDefault="004B0BC7" w:rsidP="00572016">
      <w:pPr>
        <w:pStyle w:val="ListParagraph"/>
        <w:numPr>
          <w:ilvl w:val="1"/>
          <w:numId w:val="15"/>
        </w:numPr>
        <w:spacing w:after="120"/>
        <w:contextualSpacing w:val="0"/>
        <w:rPr>
          <w:rStyle w:val="Strong"/>
          <w:szCs w:val="18"/>
        </w:rPr>
      </w:pPr>
      <w:r w:rsidRPr="00213B6D">
        <w:rPr>
          <w:rStyle w:val="Strong"/>
          <w:rFonts w:cs="Arial"/>
          <w:b w:val="0"/>
          <w:bCs w:val="0"/>
          <w:szCs w:val="18"/>
          <w:bdr w:val="none" w:sz="0" w:space="0" w:color="auto" w:frame="1"/>
          <w:shd w:val="clear" w:color="auto" w:fill="FFFFFF"/>
        </w:rPr>
        <w:t>actively encourag</w:t>
      </w:r>
      <w:r w:rsidR="00572016" w:rsidRPr="00213B6D">
        <w:rPr>
          <w:rStyle w:val="Strong"/>
          <w:rFonts w:cs="Arial"/>
          <w:b w:val="0"/>
          <w:bCs w:val="0"/>
          <w:szCs w:val="18"/>
          <w:bdr w:val="none" w:sz="0" w:space="0" w:color="auto" w:frame="1"/>
          <w:shd w:val="clear" w:color="auto" w:fill="FFFFFF"/>
        </w:rPr>
        <w:t>ing</w:t>
      </w:r>
      <w:r w:rsidRPr="00213B6D">
        <w:rPr>
          <w:rStyle w:val="Strong"/>
          <w:rFonts w:cs="Arial"/>
          <w:b w:val="0"/>
          <w:bCs w:val="0"/>
          <w:szCs w:val="18"/>
          <w:bdr w:val="none" w:sz="0" w:space="0" w:color="auto" w:frame="1"/>
          <w:shd w:val="clear" w:color="auto" w:fill="FFFFFF"/>
        </w:rPr>
        <w:t xml:space="preserve"> Workers to </w:t>
      </w:r>
      <w:r w:rsidR="006270BA">
        <w:rPr>
          <w:rStyle w:val="Strong"/>
          <w:rFonts w:cs="Arial"/>
          <w:b w:val="0"/>
          <w:bCs w:val="0"/>
          <w:szCs w:val="18"/>
          <w:bdr w:val="none" w:sz="0" w:space="0" w:color="auto" w:frame="1"/>
          <w:shd w:val="clear" w:color="auto" w:fill="FFFFFF"/>
        </w:rPr>
        <w:t>self-monitor</w:t>
      </w:r>
      <w:r w:rsidR="000D1497">
        <w:rPr>
          <w:rStyle w:val="Strong"/>
          <w:rFonts w:cs="Arial"/>
          <w:b w:val="0"/>
          <w:bCs w:val="0"/>
          <w:szCs w:val="18"/>
          <w:bdr w:val="none" w:sz="0" w:space="0" w:color="auto" w:frame="1"/>
          <w:shd w:val="clear" w:color="auto" w:fill="FFFFFF"/>
        </w:rPr>
        <w:t xml:space="preserve"> for </w:t>
      </w:r>
      <w:r w:rsidR="004C0007">
        <w:rPr>
          <w:rStyle w:val="Strong"/>
          <w:rFonts w:cs="Arial"/>
          <w:b w:val="0"/>
          <w:bCs w:val="0"/>
          <w:szCs w:val="18"/>
          <w:bdr w:val="none" w:sz="0" w:space="0" w:color="auto" w:frame="1"/>
          <w:shd w:val="clear" w:color="auto" w:fill="FFFFFF"/>
        </w:rPr>
        <w:t>COVID-19</w:t>
      </w:r>
      <w:r w:rsidR="006270BA">
        <w:rPr>
          <w:rStyle w:val="Strong"/>
          <w:rFonts w:cs="Arial"/>
          <w:b w:val="0"/>
          <w:bCs w:val="0"/>
          <w:szCs w:val="18"/>
          <w:bdr w:val="none" w:sz="0" w:space="0" w:color="auto" w:frame="1"/>
          <w:shd w:val="clear" w:color="auto" w:fill="FFFFFF"/>
        </w:rPr>
        <w:t xml:space="preserve"> </w:t>
      </w:r>
      <w:r w:rsidR="000D1497">
        <w:rPr>
          <w:rStyle w:val="Strong"/>
          <w:rFonts w:cs="Arial"/>
          <w:b w:val="0"/>
          <w:bCs w:val="0"/>
          <w:szCs w:val="18"/>
          <w:bdr w:val="none" w:sz="0" w:space="0" w:color="auto" w:frame="1"/>
          <w:shd w:val="clear" w:color="auto" w:fill="FFFFFF"/>
        </w:rPr>
        <w:t>symptoms</w:t>
      </w:r>
      <w:r w:rsidR="00447786">
        <w:rPr>
          <w:rStyle w:val="Strong"/>
          <w:rFonts w:cs="Arial"/>
          <w:b w:val="0"/>
          <w:bCs w:val="0"/>
          <w:szCs w:val="18"/>
          <w:bdr w:val="none" w:sz="0" w:space="0" w:color="auto" w:frame="1"/>
          <w:shd w:val="clear" w:color="auto" w:fill="FFFFFF"/>
        </w:rPr>
        <w:t xml:space="preserve"> and if symptoms develop, get a </w:t>
      </w:r>
      <w:r w:rsidR="00E96BCD">
        <w:rPr>
          <w:rStyle w:val="Strong"/>
          <w:rFonts w:cs="Arial"/>
          <w:b w:val="0"/>
          <w:bCs w:val="0"/>
          <w:szCs w:val="18"/>
          <w:bdr w:val="none" w:sz="0" w:space="0" w:color="auto" w:frame="1"/>
          <w:shd w:val="clear" w:color="auto" w:fill="FFFFFF"/>
        </w:rPr>
        <w:t>test,</w:t>
      </w:r>
      <w:r w:rsidR="00447786">
        <w:rPr>
          <w:rStyle w:val="Strong"/>
          <w:rFonts w:cs="Arial"/>
          <w:b w:val="0"/>
          <w:bCs w:val="0"/>
          <w:szCs w:val="18"/>
          <w:bdr w:val="none" w:sz="0" w:space="0" w:color="auto" w:frame="1"/>
          <w:shd w:val="clear" w:color="auto" w:fill="FFFFFF"/>
        </w:rPr>
        <w:t xml:space="preserve"> and stay at home until they receive a negative test result AND until 24 hours after symptoms resolve</w:t>
      </w:r>
      <w:r w:rsidR="000B4CBD">
        <w:rPr>
          <w:rStyle w:val="Strong"/>
          <w:rFonts w:cs="Arial"/>
          <w:b w:val="0"/>
          <w:bCs w:val="0"/>
          <w:szCs w:val="18"/>
          <w:bdr w:val="none" w:sz="0" w:space="0" w:color="auto" w:frame="1"/>
          <w:shd w:val="clear" w:color="auto" w:fill="FFFFFF"/>
        </w:rPr>
        <w:t>.</w:t>
      </w:r>
    </w:p>
    <w:p w14:paraId="15624A01" w14:textId="68D95BEE" w:rsidR="004B0BC7" w:rsidRPr="00213B6D" w:rsidRDefault="004B0BC7" w:rsidP="00572016">
      <w:pPr>
        <w:pStyle w:val="ListParagraph"/>
        <w:numPr>
          <w:ilvl w:val="1"/>
          <w:numId w:val="15"/>
        </w:numPr>
        <w:spacing w:after="120"/>
        <w:contextualSpacing w:val="0"/>
        <w:rPr>
          <w:sz w:val="18"/>
          <w:szCs w:val="18"/>
        </w:rPr>
      </w:pPr>
      <w:r w:rsidRPr="00213B6D">
        <w:rPr>
          <w:sz w:val="18"/>
          <w:szCs w:val="18"/>
        </w:rPr>
        <w:t>ensur</w:t>
      </w:r>
      <w:r w:rsidR="00572016" w:rsidRPr="00213B6D">
        <w:rPr>
          <w:sz w:val="18"/>
          <w:szCs w:val="18"/>
        </w:rPr>
        <w:t>ing</w:t>
      </w:r>
      <w:r w:rsidRPr="00213B6D">
        <w:rPr>
          <w:sz w:val="18"/>
          <w:szCs w:val="18"/>
        </w:rPr>
        <w:t xml:space="preserve"> information regarding infection is passed on to any other person, as necessary</w:t>
      </w:r>
      <w:r w:rsidR="000B4CBD">
        <w:rPr>
          <w:sz w:val="18"/>
          <w:szCs w:val="18"/>
        </w:rPr>
        <w:t>.</w:t>
      </w:r>
    </w:p>
    <w:p w14:paraId="76BDBF6F" w14:textId="75A8AB46" w:rsidR="004B0BC7" w:rsidRPr="00213B6D" w:rsidRDefault="004B0BC7" w:rsidP="00125296">
      <w:pPr>
        <w:pStyle w:val="ListParagraph"/>
        <w:numPr>
          <w:ilvl w:val="1"/>
          <w:numId w:val="15"/>
        </w:numPr>
        <w:spacing w:after="120"/>
        <w:contextualSpacing w:val="0"/>
        <w:rPr>
          <w:sz w:val="18"/>
          <w:szCs w:val="18"/>
        </w:rPr>
      </w:pPr>
      <w:r w:rsidRPr="00213B6D">
        <w:rPr>
          <w:sz w:val="18"/>
          <w:szCs w:val="18"/>
        </w:rPr>
        <w:t>ensur</w:t>
      </w:r>
      <w:r w:rsidR="00125296" w:rsidRPr="00213B6D">
        <w:rPr>
          <w:sz w:val="18"/>
          <w:szCs w:val="18"/>
        </w:rPr>
        <w:t>ing</w:t>
      </w:r>
      <w:r w:rsidRPr="00213B6D">
        <w:rPr>
          <w:sz w:val="18"/>
          <w:szCs w:val="18"/>
        </w:rPr>
        <w:t xml:space="preserve"> individuals who develop an infection are identified promptly and that they</w:t>
      </w:r>
      <w:r w:rsidR="003A3D79" w:rsidRPr="00213B6D">
        <w:rPr>
          <w:sz w:val="18"/>
          <w:szCs w:val="18"/>
        </w:rPr>
        <w:t xml:space="preserve"> isolate while</w:t>
      </w:r>
      <w:r w:rsidRPr="00213B6D">
        <w:rPr>
          <w:sz w:val="18"/>
          <w:szCs w:val="18"/>
        </w:rPr>
        <w:t xml:space="preserve"> </w:t>
      </w:r>
      <w:r w:rsidR="00213B6D" w:rsidRPr="00213B6D">
        <w:rPr>
          <w:sz w:val="18"/>
          <w:szCs w:val="18"/>
        </w:rPr>
        <w:t>receiving</w:t>
      </w:r>
      <w:r w:rsidRPr="00213B6D">
        <w:rPr>
          <w:sz w:val="18"/>
          <w:szCs w:val="18"/>
        </w:rPr>
        <w:t xml:space="preserve"> the appropriate treatment and care</w:t>
      </w:r>
      <w:r w:rsidR="000B4CBD">
        <w:rPr>
          <w:sz w:val="18"/>
          <w:szCs w:val="18"/>
        </w:rPr>
        <w:t>.</w:t>
      </w:r>
    </w:p>
    <w:p w14:paraId="6865F291" w14:textId="62BF9942" w:rsidR="004B0BC7" w:rsidRDefault="004B0BC7" w:rsidP="00125296">
      <w:pPr>
        <w:pStyle w:val="ListParagraph"/>
        <w:numPr>
          <w:ilvl w:val="1"/>
          <w:numId w:val="15"/>
        </w:numPr>
        <w:spacing w:after="120"/>
        <w:contextualSpacing w:val="0"/>
        <w:rPr>
          <w:sz w:val="18"/>
          <w:szCs w:val="18"/>
        </w:rPr>
      </w:pPr>
      <w:r w:rsidRPr="00125296">
        <w:rPr>
          <w:sz w:val="18"/>
          <w:szCs w:val="18"/>
        </w:rPr>
        <w:t>inform</w:t>
      </w:r>
      <w:r w:rsidR="00125296" w:rsidRPr="00125296">
        <w:rPr>
          <w:sz w:val="18"/>
          <w:szCs w:val="18"/>
        </w:rPr>
        <w:t>ing</w:t>
      </w:r>
      <w:r w:rsidRPr="00125296">
        <w:rPr>
          <w:sz w:val="18"/>
          <w:szCs w:val="18"/>
        </w:rPr>
        <w:t xml:space="preserve"> the Ministry of Health of any outbreaks relating to infection</w:t>
      </w:r>
      <w:r w:rsidR="008A7A01">
        <w:rPr>
          <w:sz w:val="18"/>
          <w:szCs w:val="18"/>
        </w:rPr>
        <w:t xml:space="preserve"> and following</w:t>
      </w:r>
      <w:r w:rsidR="00116F2F">
        <w:rPr>
          <w:sz w:val="18"/>
          <w:szCs w:val="18"/>
        </w:rPr>
        <w:t xml:space="preserve"> any instructions received</w:t>
      </w:r>
      <w:r w:rsidR="000B4CBD">
        <w:rPr>
          <w:sz w:val="18"/>
          <w:szCs w:val="18"/>
        </w:rPr>
        <w:t>.</w:t>
      </w:r>
    </w:p>
    <w:p w14:paraId="3A83D98A" w14:textId="6B676A7E" w:rsidR="003A3D79" w:rsidRPr="00125296" w:rsidRDefault="003A3D79" w:rsidP="00125296">
      <w:pPr>
        <w:pStyle w:val="ListParagraph"/>
        <w:numPr>
          <w:ilvl w:val="1"/>
          <w:numId w:val="15"/>
        </w:numPr>
        <w:spacing w:after="120"/>
        <w:contextualSpacing w:val="0"/>
        <w:rPr>
          <w:sz w:val="18"/>
          <w:szCs w:val="18"/>
        </w:rPr>
      </w:pPr>
      <w:r>
        <w:rPr>
          <w:sz w:val="18"/>
          <w:szCs w:val="18"/>
        </w:rPr>
        <w:t xml:space="preserve">informing WorkSafe of any </w:t>
      </w:r>
      <w:r w:rsidRPr="00116F2F">
        <w:rPr>
          <w:sz w:val="18"/>
          <w:szCs w:val="18"/>
        </w:rPr>
        <w:t xml:space="preserve">breaches </w:t>
      </w:r>
      <w:r w:rsidR="00686BB6" w:rsidRPr="00116F2F">
        <w:rPr>
          <w:sz w:val="18"/>
          <w:szCs w:val="18"/>
        </w:rPr>
        <w:t>to</w:t>
      </w:r>
      <w:r w:rsidR="00A02E83">
        <w:rPr>
          <w:sz w:val="18"/>
          <w:szCs w:val="18"/>
        </w:rPr>
        <w:t xml:space="preserve"> </w:t>
      </w:r>
      <w:r w:rsidR="003B4E35">
        <w:rPr>
          <w:sz w:val="18"/>
          <w:szCs w:val="18"/>
        </w:rPr>
        <w:t>COVID-19</w:t>
      </w:r>
      <w:r w:rsidR="00A02E83">
        <w:rPr>
          <w:sz w:val="18"/>
          <w:szCs w:val="18"/>
        </w:rPr>
        <w:t xml:space="preserve"> </w:t>
      </w:r>
      <w:r w:rsidR="006C1940">
        <w:rPr>
          <w:sz w:val="18"/>
          <w:szCs w:val="18"/>
        </w:rPr>
        <w:t>compliance</w:t>
      </w:r>
      <w:r w:rsidR="000B4CBD">
        <w:rPr>
          <w:sz w:val="18"/>
          <w:szCs w:val="18"/>
        </w:rPr>
        <w:t>.</w:t>
      </w:r>
    </w:p>
    <w:p w14:paraId="50E779F1" w14:textId="4FFD316B" w:rsidR="000E0C21" w:rsidRDefault="004B0BC7" w:rsidP="00D26A3E">
      <w:pPr>
        <w:pStyle w:val="ListParagraph"/>
        <w:numPr>
          <w:ilvl w:val="1"/>
          <w:numId w:val="15"/>
        </w:numPr>
        <w:spacing w:after="120"/>
        <w:contextualSpacing w:val="0"/>
      </w:pPr>
      <w:r w:rsidRPr="00D26A3E">
        <w:rPr>
          <w:sz w:val="18"/>
          <w:szCs w:val="18"/>
        </w:rPr>
        <w:t>receiv</w:t>
      </w:r>
      <w:r w:rsidR="00125296" w:rsidRPr="00D26A3E">
        <w:rPr>
          <w:sz w:val="18"/>
          <w:szCs w:val="18"/>
        </w:rPr>
        <w:t>ing</w:t>
      </w:r>
      <w:r w:rsidRPr="00D26A3E">
        <w:rPr>
          <w:sz w:val="18"/>
          <w:szCs w:val="18"/>
        </w:rPr>
        <w:t xml:space="preserve"> external advice if necessary</w:t>
      </w:r>
      <w:r w:rsidR="000B4CBD">
        <w:rPr>
          <w:sz w:val="18"/>
          <w:szCs w:val="18"/>
        </w:rPr>
        <w:t>.</w:t>
      </w:r>
    </w:p>
    <w:sectPr w:rsidR="000E0C21" w:rsidSect="00475D8A">
      <w:headerReference w:type="even" r:id="rId8"/>
      <w:headerReference w:type="default" r:id="rId9"/>
      <w:footerReference w:type="default" r:id="rId10"/>
      <w:headerReference w:type="first" r:id="rId11"/>
      <w:footerReference w:type="first" r:id="rId12"/>
      <w:pgSz w:w="11907" w:h="16840" w:code="9"/>
      <w:pgMar w:top="1440" w:right="709" w:bottom="567" w:left="992" w:header="680"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9E743" w14:textId="77777777" w:rsidR="00893CAB" w:rsidRDefault="00893CAB" w:rsidP="009D09CD">
      <w:pPr>
        <w:spacing w:after="0"/>
      </w:pPr>
      <w:r>
        <w:separator/>
      </w:r>
    </w:p>
    <w:p w14:paraId="64C9A930" w14:textId="77777777" w:rsidR="00893CAB" w:rsidRDefault="00893CAB"/>
  </w:endnote>
  <w:endnote w:type="continuationSeparator" w:id="0">
    <w:p w14:paraId="0A1B776E" w14:textId="77777777" w:rsidR="00893CAB" w:rsidRDefault="00893CAB" w:rsidP="009D09CD">
      <w:pPr>
        <w:spacing w:after="0"/>
      </w:pPr>
      <w:r>
        <w:continuationSeparator/>
      </w:r>
    </w:p>
    <w:p w14:paraId="5AC160B2" w14:textId="77777777" w:rsidR="00893CAB" w:rsidRDefault="00893C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KPKGC+Arial,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7E2F3" w14:textId="36003FDA" w:rsidR="008A51BE" w:rsidRDefault="0081655F" w:rsidP="00475D8A">
    <w:pPr>
      <w:pStyle w:val="Footer"/>
      <w:tabs>
        <w:tab w:val="clear" w:pos="4513"/>
        <w:tab w:val="clear" w:pos="9026"/>
        <w:tab w:val="right" w:pos="8504"/>
      </w:tabs>
    </w:pPr>
    <w:r>
      <w:rPr>
        <w:rFonts w:asciiTheme="minorHAnsi" w:hAnsiTheme="minorHAnsi"/>
        <w:sz w:val="16"/>
        <w:szCs w:val="16"/>
      </w:rPr>
      <w:t xml:space="preserve">© OSHbox, </w:t>
    </w:r>
    <w:r w:rsidR="006D5FB7">
      <w:rPr>
        <w:rFonts w:asciiTheme="minorHAnsi" w:hAnsiTheme="minorHAnsi"/>
        <w:sz w:val="16"/>
        <w:szCs w:val="16"/>
      </w:rPr>
      <w:t>20</w:t>
    </w:r>
    <w:r w:rsidR="004B70C6">
      <w:rPr>
        <w:rFonts w:asciiTheme="minorHAnsi" w:hAnsiTheme="minorHAnsi"/>
        <w:sz w:val="16"/>
        <w:szCs w:val="16"/>
      </w:rPr>
      <w:t>2</w:t>
    </w:r>
    <w:r w:rsidR="00623A9F">
      <w:rPr>
        <w:rFonts w:asciiTheme="minorHAnsi" w:hAnsiTheme="minorHAnsi"/>
        <w:sz w:val="16"/>
        <w:szCs w:val="16"/>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0EEE8" w14:textId="77777777" w:rsidR="008A51BE" w:rsidRDefault="008A51BE" w:rsidP="001D2325">
    <w:pPr>
      <w:pStyle w:val="Footer"/>
      <w:pBdr>
        <w:top w:val="none" w:sz="0" w:space="0" w:color="auto"/>
      </w:pBdr>
      <w:tabs>
        <w:tab w:val="clear" w:pos="4513"/>
        <w:tab w:val="clear" w:pos="9026"/>
        <w:tab w:val="center" w:pos="4253"/>
        <w:tab w:val="right" w:pos="8505"/>
      </w:tabs>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80685" w14:textId="77777777" w:rsidR="00893CAB" w:rsidRDefault="00893CAB" w:rsidP="009D09CD">
      <w:pPr>
        <w:spacing w:after="0"/>
      </w:pPr>
      <w:r>
        <w:separator/>
      </w:r>
    </w:p>
    <w:p w14:paraId="06AED291" w14:textId="77777777" w:rsidR="00893CAB" w:rsidRDefault="00893CAB"/>
  </w:footnote>
  <w:footnote w:type="continuationSeparator" w:id="0">
    <w:p w14:paraId="1420E038" w14:textId="77777777" w:rsidR="00893CAB" w:rsidRDefault="00893CAB" w:rsidP="009D09CD">
      <w:pPr>
        <w:spacing w:after="0"/>
      </w:pPr>
      <w:r>
        <w:continuationSeparator/>
      </w:r>
    </w:p>
    <w:p w14:paraId="4C467A37" w14:textId="77777777" w:rsidR="00893CAB" w:rsidRDefault="00893C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0BE34" w14:textId="77777777" w:rsidR="008A51BE" w:rsidRDefault="008A51BE" w:rsidP="005C0A1B">
    <w:pPr>
      <w:pStyle w:val="Header"/>
      <w:pBdr>
        <w:bottom w:val="single" w:sz="2" w:space="1" w:color="4F81BD" w:themeColor="accent1"/>
      </w:pBdr>
      <w:tabs>
        <w:tab w:val="clear" w:pos="4513"/>
        <w:tab w:val="clear" w:pos="9026"/>
        <w:tab w:val="center" w:pos="4253"/>
        <w:tab w:val="right" w:pos="8505"/>
      </w:tabs>
    </w:pPr>
    <w:r>
      <w:tab/>
    </w:r>
    <w:r>
      <w:tab/>
    </w:r>
    <w:r>
      <w:rPr>
        <w:noProof/>
        <w:lang w:eastAsia="en-NZ"/>
      </w:rPr>
      <w:drawing>
        <wp:inline distT="0" distB="0" distL="0" distR="0" wp14:anchorId="6644A3D6" wp14:editId="724E3409">
          <wp:extent cx="742948" cy="431597"/>
          <wp:effectExtent l="0" t="0" r="63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Kilda Logo.jpg"/>
                  <pic:cNvPicPr/>
                </pic:nvPicPr>
                <pic:blipFill>
                  <a:blip r:embed="rId1">
                    <a:extLst>
                      <a:ext uri="{28A0092B-C50C-407E-A947-70E740481C1C}">
                        <a14:useLocalDpi xmlns:a14="http://schemas.microsoft.com/office/drawing/2010/main" val="0"/>
                      </a:ext>
                    </a:extLst>
                  </a:blip>
                  <a:stretch>
                    <a:fillRect/>
                  </a:stretch>
                </pic:blipFill>
                <pic:spPr>
                  <a:xfrm>
                    <a:off x="0" y="0"/>
                    <a:ext cx="740971" cy="430448"/>
                  </a:xfrm>
                  <a:prstGeom prst="rect">
                    <a:avLst/>
                  </a:prstGeom>
                </pic:spPr>
              </pic:pic>
            </a:graphicData>
          </a:graphic>
        </wp:inline>
      </w:drawing>
    </w:r>
    <w:r>
      <w:tab/>
    </w:r>
    <w:r>
      <w:tab/>
    </w:r>
    <w:r>
      <w:tab/>
    </w:r>
  </w:p>
  <w:p w14:paraId="1EBDAB1B" w14:textId="77777777" w:rsidR="008A51BE" w:rsidRPr="00DE156D" w:rsidRDefault="008A51BE">
    <w:pPr>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3C688" w14:textId="1DE92FE6" w:rsidR="004D612E" w:rsidRDefault="00643926" w:rsidP="006D5FB7">
    <w:pPr>
      <w:pStyle w:val="Header"/>
      <w:pBdr>
        <w:bottom w:val="single" w:sz="2" w:space="17" w:color="4F81BD" w:themeColor="accent1"/>
      </w:pBdr>
      <w:tabs>
        <w:tab w:val="clear" w:pos="4513"/>
        <w:tab w:val="clear" w:pos="9026"/>
        <w:tab w:val="left" w:pos="4253"/>
      </w:tabs>
      <w:jc w:val="right"/>
    </w:pPr>
    <w:r>
      <w:rPr>
        <w:noProof/>
      </w:rPr>
      <w:drawing>
        <wp:anchor distT="0" distB="0" distL="114300" distR="114300" simplePos="0" relativeHeight="251658240" behindDoc="0" locked="0" layoutInCell="1" allowOverlap="1" wp14:anchorId="15DF490C" wp14:editId="65B1DCDB">
          <wp:simplePos x="0" y="0"/>
          <wp:positionH relativeFrom="margin">
            <wp:align>right</wp:align>
          </wp:positionH>
          <wp:positionV relativeFrom="paragraph">
            <wp:posOffset>-280670</wp:posOffset>
          </wp:positionV>
          <wp:extent cx="552450" cy="7543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52450" cy="754380"/>
                  </a:xfrm>
                  <a:prstGeom prst="rect">
                    <a:avLst/>
                  </a:prstGeom>
                </pic:spPr>
              </pic:pic>
            </a:graphicData>
          </a:graphic>
          <wp14:sizeRelH relativeFrom="page">
            <wp14:pctWidth>0</wp14:pctWidth>
          </wp14:sizeRelH>
          <wp14:sizeRelV relativeFrom="page">
            <wp14:pctHeight>0</wp14:pctHeight>
          </wp14:sizeRelV>
        </wp:anchor>
      </w:drawing>
    </w:r>
    <w:r w:rsidR="00E053DC">
      <w:rPr>
        <w:noProof/>
        <w:lang w:eastAsia="en-NZ"/>
      </w:rPr>
      <w:drawing>
        <wp:anchor distT="0" distB="0" distL="114300" distR="114300" simplePos="0" relativeHeight="251656192" behindDoc="0" locked="0" layoutInCell="1" allowOverlap="1" wp14:anchorId="3D2F41AB" wp14:editId="229B902C">
          <wp:simplePos x="0" y="0"/>
          <wp:positionH relativeFrom="column">
            <wp:posOffset>-1270</wp:posOffset>
          </wp:positionH>
          <wp:positionV relativeFrom="paragraph">
            <wp:posOffset>-13644</wp:posOffset>
          </wp:positionV>
          <wp:extent cx="1371600" cy="486719"/>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Hbox Logo White backgroun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5246" cy="488013"/>
                  </a:xfrm>
                  <a:prstGeom prst="rect">
                    <a:avLst/>
                  </a:prstGeom>
                </pic:spPr>
              </pic:pic>
            </a:graphicData>
          </a:graphic>
          <wp14:sizeRelH relativeFrom="margin">
            <wp14:pctWidth>0</wp14:pctWidth>
          </wp14:sizeRelH>
          <wp14:sizeRelV relativeFrom="margin">
            <wp14:pctHeight>0</wp14:pctHeight>
          </wp14:sizeRelV>
        </wp:anchor>
      </w:drawing>
    </w:r>
  </w:p>
  <w:p w14:paraId="2FB0BA27" w14:textId="51F95001" w:rsidR="008A51BE" w:rsidRDefault="008A51BE" w:rsidP="006D5FB7">
    <w:pPr>
      <w:pStyle w:val="Header"/>
      <w:pBdr>
        <w:bottom w:val="single" w:sz="2" w:space="17" w:color="4F81BD" w:themeColor="accent1"/>
      </w:pBdr>
      <w:tabs>
        <w:tab w:val="clear" w:pos="4513"/>
        <w:tab w:val="clear" w:pos="9026"/>
        <w:tab w:val="left" w:pos="4253"/>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805AF" w14:textId="77777777" w:rsidR="008A51BE" w:rsidRPr="00715BB0" w:rsidRDefault="008A51BE" w:rsidP="00C66AFD">
    <w:pPr>
      <w:pStyle w:val="Header"/>
      <w:tabs>
        <w:tab w:val="clear" w:pos="4513"/>
        <w:tab w:val="clear" w:pos="9026"/>
        <w:tab w:val="center" w:pos="4253"/>
        <w:tab w:val="right" w:pos="850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8D2"/>
    <w:multiLevelType w:val="hybridMultilevel"/>
    <w:tmpl w:val="21E6FB7E"/>
    <w:lvl w:ilvl="0" w:tplc="BF709D68">
      <w:start w:val="1"/>
      <w:numFmt w:val="bullet"/>
      <w:pStyle w:val="HSListHollow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05E2546B"/>
    <w:multiLevelType w:val="hybridMultilevel"/>
    <w:tmpl w:val="8C841050"/>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0CB5395C"/>
    <w:multiLevelType w:val="hybridMultilevel"/>
    <w:tmpl w:val="6E12053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0CBF2C98"/>
    <w:multiLevelType w:val="hybridMultilevel"/>
    <w:tmpl w:val="15DCE2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487350"/>
    <w:multiLevelType w:val="multilevel"/>
    <w:tmpl w:val="6E122548"/>
    <w:lvl w:ilvl="0">
      <w:start w:val="1"/>
      <w:numFmt w:val="decimal"/>
      <w:pStyle w:val="DXLHead1"/>
      <w:lvlText w:val="%1."/>
      <w:lvlJc w:val="left"/>
      <w:pPr>
        <w:tabs>
          <w:tab w:val="num" w:pos="360"/>
        </w:tabs>
        <w:ind w:left="360" w:hanging="360"/>
      </w:pPr>
      <w:rPr>
        <w:rFonts w:hint="default"/>
        <w:lang w:val="en-G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15:restartNumberingAfterBreak="0">
    <w:nsid w:val="17984C54"/>
    <w:multiLevelType w:val="hybridMultilevel"/>
    <w:tmpl w:val="B8ECB87E"/>
    <w:lvl w:ilvl="0" w:tplc="3C12CC3E">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0AB78D9"/>
    <w:multiLevelType w:val="hybridMultilevel"/>
    <w:tmpl w:val="C2642888"/>
    <w:lvl w:ilvl="0" w:tplc="FDBCBB5A">
      <w:start w:val="1"/>
      <w:numFmt w:val="bullet"/>
      <w:lvlText w:val="o"/>
      <w:lvlJc w:val="left"/>
      <w:pPr>
        <w:ind w:left="720" w:hanging="360"/>
      </w:pPr>
      <w:rPr>
        <w:rFonts w:ascii="Courier New" w:hAnsi="Courier New" w:cs="Courier New"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2C027CF"/>
    <w:multiLevelType w:val="hybridMultilevel"/>
    <w:tmpl w:val="0A4C6BAC"/>
    <w:lvl w:ilvl="0" w:tplc="FDBCBB5A">
      <w:start w:val="1"/>
      <w:numFmt w:val="bullet"/>
      <w:lvlText w:val="o"/>
      <w:lvlJc w:val="left"/>
      <w:pPr>
        <w:ind w:left="720" w:hanging="360"/>
      </w:pPr>
      <w:rPr>
        <w:rFonts w:ascii="Courier New" w:hAnsi="Courier New" w:cs="Courier New"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51D454C"/>
    <w:multiLevelType w:val="hybridMultilevel"/>
    <w:tmpl w:val="03CCFA9C"/>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A3B6B23"/>
    <w:multiLevelType w:val="hybridMultilevel"/>
    <w:tmpl w:val="68ACF732"/>
    <w:lvl w:ilvl="0" w:tplc="F1748044">
      <w:start w:val="1"/>
      <w:numFmt w:val="bullet"/>
      <w:pStyle w:val="TickList"/>
      <w:lvlText w:val=""/>
      <w:lvlJc w:val="left"/>
      <w:pPr>
        <w:ind w:left="3763" w:hanging="360"/>
      </w:pPr>
      <w:rPr>
        <w:rFonts w:ascii="Wingdings" w:hAnsi="Wingdings" w:hint="default"/>
      </w:rPr>
    </w:lvl>
    <w:lvl w:ilvl="1" w:tplc="14090003" w:tentative="1">
      <w:start w:val="1"/>
      <w:numFmt w:val="bullet"/>
      <w:lvlText w:val="o"/>
      <w:lvlJc w:val="left"/>
      <w:pPr>
        <w:ind w:left="4483" w:hanging="360"/>
      </w:pPr>
      <w:rPr>
        <w:rFonts w:ascii="Courier New" w:hAnsi="Courier New" w:cs="Courier New" w:hint="default"/>
      </w:rPr>
    </w:lvl>
    <w:lvl w:ilvl="2" w:tplc="14090005" w:tentative="1">
      <w:start w:val="1"/>
      <w:numFmt w:val="bullet"/>
      <w:lvlText w:val=""/>
      <w:lvlJc w:val="left"/>
      <w:pPr>
        <w:ind w:left="5203" w:hanging="360"/>
      </w:pPr>
      <w:rPr>
        <w:rFonts w:ascii="Wingdings" w:hAnsi="Wingdings" w:hint="default"/>
      </w:rPr>
    </w:lvl>
    <w:lvl w:ilvl="3" w:tplc="14090001" w:tentative="1">
      <w:start w:val="1"/>
      <w:numFmt w:val="bullet"/>
      <w:lvlText w:val=""/>
      <w:lvlJc w:val="left"/>
      <w:pPr>
        <w:ind w:left="5923" w:hanging="360"/>
      </w:pPr>
      <w:rPr>
        <w:rFonts w:ascii="Symbol" w:hAnsi="Symbol" w:hint="default"/>
      </w:rPr>
    </w:lvl>
    <w:lvl w:ilvl="4" w:tplc="14090003" w:tentative="1">
      <w:start w:val="1"/>
      <w:numFmt w:val="bullet"/>
      <w:lvlText w:val="o"/>
      <w:lvlJc w:val="left"/>
      <w:pPr>
        <w:ind w:left="6643" w:hanging="360"/>
      </w:pPr>
      <w:rPr>
        <w:rFonts w:ascii="Courier New" w:hAnsi="Courier New" w:cs="Courier New" w:hint="default"/>
      </w:rPr>
    </w:lvl>
    <w:lvl w:ilvl="5" w:tplc="14090005" w:tentative="1">
      <w:start w:val="1"/>
      <w:numFmt w:val="bullet"/>
      <w:lvlText w:val=""/>
      <w:lvlJc w:val="left"/>
      <w:pPr>
        <w:ind w:left="7363" w:hanging="360"/>
      </w:pPr>
      <w:rPr>
        <w:rFonts w:ascii="Wingdings" w:hAnsi="Wingdings" w:hint="default"/>
      </w:rPr>
    </w:lvl>
    <w:lvl w:ilvl="6" w:tplc="14090001" w:tentative="1">
      <w:start w:val="1"/>
      <w:numFmt w:val="bullet"/>
      <w:lvlText w:val=""/>
      <w:lvlJc w:val="left"/>
      <w:pPr>
        <w:ind w:left="8083" w:hanging="360"/>
      </w:pPr>
      <w:rPr>
        <w:rFonts w:ascii="Symbol" w:hAnsi="Symbol" w:hint="default"/>
      </w:rPr>
    </w:lvl>
    <w:lvl w:ilvl="7" w:tplc="14090003" w:tentative="1">
      <w:start w:val="1"/>
      <w:numFmt w:val="bullet"/>
      <w:lvlText w:val="o"/>
      <w:lvlJc w:val="left"/>
      <w:pPr>
        <w:ind w:left="8803" w:hanging="360"/>
      </w:pPr>
      <w:rPr>
        <w:rFonts w:ascii="Courier New" w:hAnsi="Courier New" w:cs="Courier New" w:hint="default"/>
      </w:rPr>
    </w:lvl>
    <w:lvl w:ilvl="8" w:tplc="14090005" w:tentative="1">
      <w:start w:val="1"/>
      <w:numFmt w:val="bullet"/>
      <w:lvlText w:val=""/>
      <w:lvlJc w:val="left"/>
      <w:pPr>
        <w:ind w:left="9523" w:hanging="360"/>
      </w:pPr>
      <w:rPr>
        <w:rFonts w:ascii="Wingdings" w:hAnsi="Wingdings" w:hint="default"/>
      </w:rPr>
    </w:lvl>
  </w:abstractNum>
  <w:abstractNum w:abstractNumId="10" w15:restartNumberingAfterBreak="0">
    <w:nsid w:val="4E6F4755"/>
    <w:multiLevelType w:val="hybridMultilevel"/>
    <w:tmpl w:val="2C2048E4"/>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07F5D48"/>
    <w:multiLevelType w:val="hybridMultilevel"/>
    <w:tmpl w:val="C2FE3B7C"/>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160673E"/>
    <w:multiLevelType w:val="hybridMultilevel"/>
    <w:tmpl w:val="7EAE6E6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D9529D7"/>
    <w:multiLevelType w:val="hybridMultilevel"/>
    <w:tmpl w:val="97B4668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11039BF"/>
    <w:multiLevelType w:val="multilevel"/>
    <w:tmpl w:val="0206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0"/>
  </w:num>
  <w:num w:numId="4">
    <w:abstractNumId w:val="5"/>
  </w:num>
  <w:num w:numId="5">
    <w:abstractNumId w:val="2"/>
  </w:num>
  <w:num w:numId="6">
    <w:abstractNumId w:val="7"/>
  </w:num>
  <w:num w:numId="7">
    <w:abstractNumId w:val="6"/>
  </w:num>
  <w:num w:numId="8">
    <w:abstractNumId w:val="3"/>
  </w:num>
  <w:num w:numId="9">
    <w:abstractNumId w:val="13"/>
  </w:num>
  <w:num w:numId="10">
    <w:abstractNumId w:val="9"/>
  </w:num>
  <w:num w:numId="11">
    <w:abstractNumId w:val="14"/>
  </w:num>
  <w:num w:numId="12">
    <w:abstractNumId w:val="10"/>
  </w:num>
  <w:num w:numId="13">
    <w:abstractNumId w:val="8"/>
  </w:num>
  <w:num w:numId="14">
    <w:abstractNumId w:val="11"/>
  </w:num>
  <w:num w:numId="15">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0sDQ0MjQysjQ0NDBU0lEKTi0uzszPAymwqAUAG0XkxywAAAA="/>
  </w:docVars>
  <w:rsids>
    <w:rsidRoot w:val="00897A1C"/>
    <w:rsid w:val="00012801"/>
    <w:rsid w:val="00016572"/>
    <w:rsid w:val="00027F48"/>
    <w:rsid w:val="00030C48"/>
    <w:rsid w:val="000400A4"/>
    <w:rsid w:val="00046254"/>
    <w:rsid w:val="000522FC"/>
    <w:rsid w:val="00052F8C"/>
    <w:rsid w:val="00056420"/>
    <w:rsid w:val="00056C96"/>
    <w:rsid w:val="00066B7A"/>
    <w:rsid w:val="00067399"/>
    <w:rsid w:val="00067EB2"/>
    <w:rsid w:val="00070E9B"/>
    <w:rsid w:val="00073AF0"/>
    <w:rsid w:val="00074434"/>
    <w:rsid w:val="00074C45"/>
    <w:rsid w:val="00075E29"/>
    <w:rsid w:val="00076C86"/>
    <w:rsid w:val="00080A1B"/>
    <w:rsid w:val="000832FA"/>
    <w:rsid w:val="000900C8"/>
    <w:rsid w:val="00090BAF"/>
    <w:rsid w:val="00091BBC"/>
    <w:rsid w:val="00096334"/>
    <w:rsid w:val="000A1200"/>
    <w:rsid w:val="000A2AE3"/>
    <w:rsid w:val="000A67B1"/>
    <w:rsid w:val="000B4CBD"/>
    <w:rsid w:val="000B56CA"/>
    <w:rsid w:val="000B6090"/>
    <w:rsid w:val="000B6A07"/>
    <w:rsid w:val="000C5028"/>
    <w:rsid w:val="000C5B3B"/>
    <w:rsid w:val="000D01AB"/>
    <w:rsid w:val="000D1497"/>
    <w:rsid w:val="000E0C21"/>
    <w:rsid w:val="000E3391"/>
    <w:rsid w:val="000E65A2"/>
    <w:rsid w:val="000E6C44"/>
    <w:rsid w:val="000F25FC"/>
    <w:rsid w:val="000F2C9E"/>
    <w:rsid w:val="000F44E2"/>
    <w:rsid w:val="000F483E"/>
    <w:rsid w:val="000F6C24"/>
    <w:rsid w:val="00103A3E"/>
    <w:rsid w:val="00110507"/>
    <w:rsid w:val="00116F2F"/>
    <w:rsid w:val="00124C5E"/>
    <w:rsid w:val="00125296"/>
    <w:rsid w:val="0012591B"/>
    <w:rsid w:val="00131C89"/>
    <w:rsid w:val="001360DD"/>
    <w:rsid w:val="00140B74"/>
    <w:rsid w:val="0015038D"/>
    <w:rsid w:val="00150722"/>
    <w:rsid w:val="00151668"/>
    <w:rsid w:val="00154C7D"/>
    <w:rsid w:val="00162505"/>
    <w:rsid w:val="00164714"/>
    <w:rsid w:val="00167AF1"/>
    <w:rsid w:val="0017437D"/>
    <w:rsid w:val="00174A8B"/>
    <w:rsid w:val="00175BF8"/>
    <w:rsid w:val="00181419"/>
    <w:rsid w:val="0019205F"/>
    <w:rsid w:val="001A5910"/>
    <w:rsid w:val="001C00D1"/>
    <w:rsid w:val="001C6234"/>
    <w:rsid w:val="001C6F24"/>
    <w:rsid w:val="001C6F9C"/>
    <w:rsid w:val="001D2325"/>
    <w:rsid w:val="001D3AD4"/>
    <w:rsid w:val="001D3BAA"/>
    <w:rsid w:val="001D78AC"/>
    <w:rsid w:val="001F785A"/>
    <w:rsid w:val="002046E0"/>
    <w:rsid w:val="00207906"/>
    <w:rsid w:val="0021184E"/>
    <w:rsid w:val="00213B6D"/>
    <w:rsid w:val="002173B1"/>
    <w:rsid w:val="00224A95"/>
    <w:rsid w:val="00227303"/>
    <w:rsid w:val="00230757"/>
    <w:rsid w:val="00233624"/>
    <w:rsid w:val="00237151"/>
    <w:rsid w:val="002406B5"/>
    <w:rsid w:val="00244BF3"/>
    <w:rsid w:val="00246E36"/>
    <w:rsid w:val="0025208A"/>
    <w:rsid w:val="00252BA3"/>
    <w:rsid w:val="00261A9E"/>
    <w:rsid w:val="00265CF2"/>
    <w:rsid w:val="00267F37"/>
    <w:rsid w:val="0027081A"/>
    <w:rsid w:val="0027085E"/>
    <w:rsid w:val="00276159"/>
    <w:rsid w:val="00277982"/>
    <w:rsid w:val="00280F2E"/>
    <w:rsid w:val="002847C3"/>
    <w:rsid w:val="00286483"/>
    <w:rsid w:val="002978FB"/>
    <w:rsid w:val="002A144A"/>
    <w:rsid w:val="002A18C2"/>
    <w:rsid w:val="002A6B12"/>
    <w:rsid w:val="002B5445"/>
    <w:rsid w:val="002C3BF5"/>
    <w:rsid w:val="002C4269"/>
    <w:rsid w:val="002C5B34"/>
    <w:rsid w:val="002D1457"/>
    <w:rsid w:val="002D15A7"/>
    <w:rsid w:val="002D71F7"/>
    <w:rsid w:val="002E414A"/>
    <w:rsid w:val="002E4FF5"/>
    <w:rsid w:val="002E6F9E"/>
    <w:rsid w:val="002F4517"/>
    <w:rsid w:val="002F6E23"/>
    <w:rsid w:val="003050F9"/>
    <w:rsid w:val="003058AC"/>
    <w:rsid w:val="0031115B"/>
    <w:rsid w:val="0031269B"/>
    <w:rsid w:val="0031331C"/>
    <w:rsid w:val="003138AE"/>
    <w:rsid w:val="003156B9"/>
    <w:rsid w:val="003233FC"/>
    <w:rsid w:val="00323C35"/>
    <w:rsid w:val="0032625F"/>
    <w:rsid w:val="0032682C"/>
    <w:rsid w:val="00330FC0"/>
    <w:rsid w:val="00331D60"/>
    <w:rsid w:val="00340A39"/>
    <w:rsid w:val="0034631E"/>
    <w:rsid w:val="00353D4D"/>
    <w:rsid w:val="00354346"/>
    <w:rsid w:val="0036371A"/>
    <w:rsid w:val="0036618F"/>
    <w:rsid w:val="00373047"/>
    <w:rsid w:val="00376029"/>
    <w:rsid w:val="0038087E"/>
    <w:rsid w:val="003819C8"/>
    <w:rsid w:val="00386FF8"/>
    <w:rsid w:val="003937A7"/>
    <w:rsid w:val="00394836"/>
    <w:rsid w:val="003A0343"/>
    <w:rsid w:val="003A2027"/>
    <w:rsid w:val="003A2FA5"/>
    <w:rsid w:val="003A3D79"/>
    <w:rsid w:val="003A5A87"/>
    <w:rsid w:val="003A6BEE"/>
    <w:rsid w:val="003B3926"/>
    <w:rsid w:val="003B4E35"/>
    <w:rsid w:val="003B5911"/>
    <w:rsid w:val="003C1F6D"/>
    <w:rsid w:val="003D6E23"/>
    <w:rsid w:val="003E29BD"/>
    <w:rsid w:val="003E65D2"/>
    <w:rsid w:val="003F06FC"/>
    <w:rsid w:val="003F7F60"/>
    <w:rsid w:val="00400216"/>
    <w:rsid w:val="00403975"/>
    <w:rsid w:val="00406744"/>
    <w:rsid w:val="00416BEF"/>
    <w:rsid w:val="004170BF"/>
    <w:rsid w:val="00431430"/>
    <w:rsid w:val="00436AE2"/>
    <w:rsid w:val="004432D1"/>
    <w:rsid w:val="00444DBE"/>
    <w:rsid w:val="0044578A"/>
    <w:rsid w:val="00446C62"/>
    <w:rsid w:val="00447786"/>
    <w:rsid w:val="00462B11"/>
    <w:rsid w:val="00464408"/>
    <w:rsid w:val="0046797E"/>
    <w:rsid w:val="004716E0"/>
    <w:rsid w:val="00475D8A"/>
    <w:rsid w:val="00475E6B"/>
    <w:rsid w:val="00477E57"/>
    <w:rsid w:val="00482AA4"/>
    <w:rsid w:val="00496CE4"/>
    <w:rsid w:val="004979BB"/>
    <w:rsid w:val="004A3BC2"/>
    <w:rsid w:val="004B02BE"/>
    <w:rsid w:val="004B0BC7"/>
    <w:rsid w:val="004B220C"/>
    <w:rsid w:val="004B70C6"/>
    <w:rsid w:val="004B7F0D"/>
    <w:rsid w:val="004C0007"/>
    <w:rsid w:val="004C5834"/>
    <w:rsid w:val="004C5CB2"/>
    <w:rsid w:val="004C6247"/>
    <w:rsid w:val="004D1ECC"/>
    <w:rsid w:val="004D612E"/>
    <w:rsid w:val="004E217A"/>
    <w:rsid w:val="004F0631"/>
    <w:rsid w:val="004F0BC7"/>
    <w:rsid w:val="004F1565"/>
    <w:rsid w:val="004F3386"/>
    <w:rsid w:val="004F7552"/>
    <w:rsid w:val="00500687"/>
    <w:rsid w:val="005018DD"/>
    <w:rsid w:val="00503BCE"/>
    <w:rsid w:val="0050569F"/>
    <w:rsid w:val="0050611A"/>
    <w:rsid w:val="00511318"/>
    <w:rsid w:val="005136A3"/>
    <w:rsid w:val="00513D62"/>
    <w:rsid w:val="00513F7B"/>
    <w:rsid w:val="00516D00"/>
    <w:rsid w:val="00523BB4"/>
    <w:rsid w:val="00531C99"/>
    <w:rsid w:val="00533823"/>
    <w:rsid w:val="00542E45"/>
    <w:rsid w:val="0054502A"/>
    <w:rsid w:val="00550B36"/>
    <w:rsid w:val="00554E94"/>
    <w:rsid w:val="0055785B"/>
    <w:rsid w:val="00563839"/>
    <w:rsid w:val="00566AD1"/>
    <w:rsid w:val="00567167"/>
    <w:rsid w:val="00572016"/>
    <w:rsid w:val="0057588E"/>
    <w:rsid w:val="00575DBB"/>
    <w:rsid w:val="005760C7"/>
    <w:rsid w:val="00580BEC"/>
    <w:rsid w:val="00581727"/>
    <w:rsid w:val="00582F09"/>
    <w:rsid w:val="00597698"/>
    <w:rsid w:val="005A067C"/>
    <w:rsid w:val="005B1576"/>
    <w:rsid w:val="005B236B"/>
    <w:rsid w:val="005B2CD3"/>
    <w:rsid w:val="005B4463"/>
    <w:rsid w:val="005C0332"/>
    <w:rsid w:val="005C081E"/>
    <w:rsid w:val="005C0A1B"/>
    <w:rsid w:val="005C2344"/>
    <w:rsid w:val="005E0DCA"/>
    <w:rsid w:val="005E525E"/>
    <w:rsid w:val="005F02BA"/>
    <w:rsid w:val="005F2810"/>
    <w:rsid w:val="005F331C"/>
    <w:rsid w:val="00600654"/>
    <w:rsid w:val="00601312"/>
    <w:rsid w:val="00601316"/>
    <w:rsid w:val="006013E6"/>
    <w:rsid w:val="00607BFF"/>
    <w:rsid w:val="00612700"/>
    <w:rsid w:val="00615E32"/>
    <w:rsid w:val="00623A9F"/>
    <w:rsid w:val="00623F85"/>
    <w:rsid w:val="006270BA"/>
    <w:rsid w:val="00630EA1"/>
    <w:rsid w:val="00630EBF"/>
    <w:rsid w:val="00632C33"/>
    <w:rsid w:val="00633954"/>
    <w:rsid w:val="00637013"/>
    <w:rsid w:val="006434C4"/>
    <w:rsid w:val="00643926"/>
    <w:rsid w:val="00643E4D"/>
    <w:rsid w:val="006458E0"/>
    <w:rsid w:val="006473A0"/>
    <w:rsid w:val="00651C29"/>
    <w:rsid w:val="0065585C"/>
    <w:rsid w:val="00660449"/>
    <w:rsid w:val="00664496"/>
    <w:rsid w:val="0066711D"/>
    <w:rsid w:val="00667B64"/>
    <w:rsid w:val="00672A66"/>
    <w:rsid w:val="006732FE"/>
    <w:rsid w:val="006763C0"/>
    <w:rsid w:val="00676D55"/>
    <w:rsid w:val="006777FB"/>
    <w:rsid w:val="00682B9A"/>
    <w:rsid w:val="00683C47"/>
    <w:rsid w:val="00686BB6"/>
    <w:rsid w:val="00686E84"/>
    <w:rsid w:val="00687FF2"/>
    <w:rsid w:val="00690A25"/>
    <w:rsid w:val="00692889"/>
    <w:rsid w:val="006967E4"/>
    <w:rsid w:val="006B0573"/>
    <w:rsid w:val="006B2F9B"/>
    <w:rsid w:val="006B5488"/>
    <w:rsid w:val="006B78BE"/>
    <w:rsid w:val="006C1375"/>
    <w:rsid w:val="006C1940"/>
    <w:rsid w:val="006C31CC"/>
    <w:rsid w:val="006C4E15"/>
    <w:rsid w:val="006C578D"/>
    <w:rsid w:val="006C6B05"/>
    <w:rsid w:val="006D0DB8"/>
    <w:rsid w:val="006D23A0"/>
    <w:rsid w:val="006D5FB7"/>
    <w:rsid w:val="006D636C"/>
    <w:rsid w:val="006E04FB"/>
    <w:rsid w:val="006E277F"/>
    <w:rsid w:val="006E491B"/>
    <w:rsid w:val="006E575A"/>
    <w:rsid w:val="006E6165"/>
    <w:rsid w:val="006E688A"/>
    <w:rsid w:val="006E6BF0"/>
    <w:rsid w:val="006F4860"/>
    <w:rsid w:val="0070269A"/>
    <w:rsid w:val="0070492A"/>
    <w:rsid w:val="007125B0"/>
    <w:rsid w:val="00715BB0"/>
    <w:rsid w:val="00725594"/>
    <w:rsid w:val="00741990"/>
    <w:rsid w:val="00742DD3"/>
    <w:rsid w:val="00743669"/>
    <w:rsid w:val="007466DA"/>
    <w:rsid w:val="00750664"/>
    <w:rsid w:val="00756746"/>
    <w:rsid w:val="00756D0A"/>
    <w:rsid w:val="0076255B"/>
    <w:rsid w:val="00764447"/>
    <w:rsid w:val="0076502F"/>
    <w:rsid w:val="0076571E"/>
    <w:rsid w:val="00777276"/>
    <w:rsid w:val="007773E9"/>
    <w:rsid w:val="0078567E"/>
    <w:rsid w:val="0079066E"/>
    <w:rsid w:val="0079165B"/>
    <w:rsid w:val="00791DAC"/>
    <w:rsid w:val="00796DD5"/>
    <w:rsid w:val="007A0C51"/>
    <w:rsid w:val="007A0EC8"/>
    <w:rsid w:val="007A28A4"/>
    <w:rsid w:val="007A2AD5"/>
    <w:rsid w:val="007A395B"/>
    <w:rsid w:val="007A54A9"/>
    <w:rsid w:val="007A7C1F"/>
    <w:rsid w:val="007B135B"/>
    <w:rsid w:val="007C7555"/>
    <w:rsid w:val="007D22AA"/>
    <w:rsid w:val="007D5FD1"/>
    <w:rsid w:val="007D77B7"/>
    <w:rsid w:val="007D7AE8"/>
    <w:rsid w:val="007E688B"/>
    <w:rsid w:val="007E7FA5"/>
    <w:rsid w:val="007F74FB"/>
    <w:rsid w:val="00804902"/>
    <w:rsid w:val="0080557F"/>
    <w:rsid w:val="00815CA9"/>
    <w:rsid w:val="0081625D"/>
    <w:rsid w:val="0081655F"/>
    <w:rsid w:val="00820609"/>
    <w:rsid w:val="00820C07"/>
    <w:rsid w:val="008212E2"/>
    <w:rsid w:val="008213E5"/>
    <w:rsid w:val="00824F45"/>
    <w:rsid w:val="00831320"/>
    <w:rsid w:val="00833C3C"/>
    <w:rsid w:val="008356AB"/>
    <w:rsid w:val="00835A89"/>
    <w:rsid w:val="00835E45"/>
    <w:rsid w:val="00846E55"/>
    <w:rsid w:val="00851DC6"/>
    <w:rsid w:val="00860061"/>
    <w:rsid w:val="00866B10"/>
    <w:rsid w:val="00872A8A"/>
    <w:rsid w:val="00873ECA"/>
    <w:rsid w:val="00876960"/>
    <w:rsid w:val="00880C73"/>
    <w:rsid w:val="00882E18"/>
    <w:rsid w:val="00883212"/>
    <w:rsid w:val="008837A1"/>
    <w:rsid w:val="00883893"/>
    <w:rsid w:val="00883E44"/>
    <w:rsid w:val="008843FC"/>
    <w:rsid w:val="0088663B"/>
    <w:rsid w:val="0088717D"/>
    <w:rsid w:val="00890D6D"/>
    <w:rsid w:val="00893CAB"/>
    <w:rsid w:val="0089475E"/>
    <w:rsid w:val="0089663C"/>
    <w:rsid w:val="0089728A"/>
    <w:rsid w:val="00897665"/>
    <w:rsid w:val="00897A1C"/>
    <w:rsid w:val="008A51BE"/>
    <w:rsid w:val="008A5E2D"/>
    <w:rsid w:val="008A639F"/>
    <w:rsid w:val="008A7A01"/>
    <w:rsid w:val="008B0210"/>
    <w:rsid w:val="008B05BB"/>
    <w:rsid w:val="008B06AD"/>
    <w:rsid w:val="008B1DF6"/>
    <w:rsid w:val="008B3D24"/>
    <w:rsid w:val="008C3BE8"/>
    <w:rsid w:val="008D0B61"/>
    <w:rsid w:val="008D64D9"/>
    <w:rsid w:val="008D6E0A"/>
    <w:rsid w:val="008E1A4D"/>
    <w:rsid w:val="008E2F27"/>
    <w:rsid w:val="008F12AD"/>
    <w:rsid w:val="008F2BB5"/>
    <w:rsid w:val="008F4A01"/>
    <w:rsid w:val="00900C12"/>
    <w:rsid w:val="0090708E"/>
    <w:rsid w:val="00907D9E"/>
    <w:rsid w:val="00911FE3"/>
    <w:rsid w:val="00912D90"/>
    <w:rsid w:val="00912FFA"/>
    <w:rsid w:val="00914C4A"/>
    <w:rsid w:val="0092162D"/>
    <w:rsid w:val="00921EA6"/>
    <w:rsid w:val="009253BC"/>
    <w:rsid w:val="00926FE0"/>
    <w:rsid w:val="0092783D"/>
    <w:rsid w:val="00927B06"/>
    <w:rsid w:val="00927E98"/>
    <w:rsid w:val="00936099"/>
    <w:rsid w:val="00937757"/>
    <w:rsid w:val="0094281E"/>
    <w:rsid w:val="009437AB"/>
    <w:rsid w:val="0095217F"/>
    <w:rsid w:val="00953894"/>
    <w:rsid w:val="00956E0E"/>
    <w:rsid w:val="00960E5F"/>
    <w:rsid w:val="009619D8"/>
    <w:rsid w:val="009625A0"/>
    <w:rsid w:val="00962E79"/>
    <w:rsid w:val="00962F17"/>
    <w:rsid w:val="009661D4"/>
    <w:rsid w:val="00972BE4"/>
    <w:rsid w:val="00984D2C"/>
    <w:rsid w:val="00987B97"/>
    <w:rsid w:val="009A1C6A"/>
    <w:rsid w:val="009A5C2F"/>
    <w:rsid w:val="009B542A"/>
    <w:rsid w:val="009D09CD"/>
    <w:rsid w:val="009D20CE"/>
    <w:rsid w:val="009D6839"/>
    <w:rsid w:val="009E6F19"/>
    <w:rsid w:val="009F0EF0"/>
    <w:rsid w:val="009F2BB0"/>
    <w:rsid w:val="009F34C3"/>
    <w:rsid w:val="009F3B53"/>
    <w:rsid w:val="009F6EF3"/>
    <w:rsid w:val="00A0224F"/>
    <w:rsid w:val="00A02E83"/>
    <w:rsid w:val="00A06D11"/>
    <w:rsid w:val="00A10078"/>
    <w:rsid w:val="00A126BF"/>
    <w:rsid w:val="00A160E8"/>
    <w:rsid w:val="00A306D0"/>
    <w:rsid w:val="00A3150B"/>
    <w:rsid w:val="00A41636"/>
    <w:rsid w:val="00A438BB"/>
    <w:rsid w:val="00A47A4A"/>
    <w:rsid w:val="00A6341C"/>
    <w:rsid w:val="00A645EB"/>
    <w:rsid w:val="00A734DA"/>
    <w:rsid w:val="00A76710"/>
    <w:rsid w:val="00A775BB"/>
    <w:rsid w:val="00A85BAD"/>
    <w:rsid w:val="00A9082B"/>
    <w:rsid w:val="00A94390"/>
    <w:rsid w:val="00A95A83"/>
    <w:rsid w:val="00A97A2E"/>
    <w:rsid w:val="00A97FE2"/>
    <w:rsid w:val="00AA531C"/>
    <w:rsid w:val="00AA64F1"/>
    <w:rsid w:val="00AB0135"/>
    <w:rsid w:val="00AB5FE6"/>
    <w:rsid w:val="00AC1853"/>
    <w:rsid w:val="00AC1C5F"/>
    <w:rsid w:val="00AC22DD"/>
    <w:rsid w:val="00AC2E9A"/>
    <w:rsid w:val="00AC7569"/>
    <w:rsid w:val="00AD2C8C"/>
    <w:rsid w:val="00AD2D6E"/>
    <w:rsid w:val="00AD37A1"/>
    <w:rsid w:val="00AD4535"/>
    <w:rsid w:val="00AD6BE7"/>
    <w:rsid w:val="00AF3588"/>
    <w:rsid w:val="00AF6785"/>
    <w:rsid w:val="00B1455E"/>
    <w:rsid w:val="00B224BE"/>
    <w:rsid w:val="00B22D4C"/>
    <w:rsid w:val="00B26210"/>
    <w:rsid w:val="00B26EF0"/>
    <w:rsid w:val="00B27E54"/>
    <w:rsid w:val="00B3401B"/>
    <w:rsid w:val="00B373BF"/>
    <w:rsid w:val="00B4007C"/>
    <w:rsid w:val="00B41BE4"/>
    <w:rsid w:val="00B47A5A"/>
    <w:rsid w:val="00B6375A"/>
    <w:rsid w:val="00B7144F"/>
    <w:rsid w:val="00B73310"/>
    <w:rsid w:val="00B7540A"/>
    <w:rsid w:val="00B7611C"/>
    <w:rsid w:val="00B8129D"/>
    <w:rsid w:val="00B820B8"/>
    <w:rsid w:val="00B8612F"/>
    <w:rsid w:val="00B87BD4"/>
    <w:rsid w:val="00B91ADB"/>
    <w:rsid w:val="00B92367"/>
    <w:rsid w:val="00B92673"/>
    <w:rsid w:val="00B941F8"/>
    <w:rsid w:val="00BB0844"/>
    <w:rsid w:val="00BB1392"/>
    <w:rsid w:val="00BB24A9"/>
    <w:rsid w:val="00BB5CA7"/>
    <w:rsid w:val="00BC1A4D"/>
    <w:rsid w:val="00BC4296"/>
    <w:rsid w:val="00BE4023"/>
    <w:rsid w:val="00BE6557"/>
    <w:rsid w:val="00BF24D4"/>
    <w:rsid w:val="00BF4FBF"/>
    <w:rsid w:val="00C041A6"/>
    <w:rsid w:val="00C12B3C"/>
    <w:rsid w:val="00C31FA6"/>
    <w:rsid w:val="00C360B4"/>
    <w:rsid w:val="00C5195D"/>
    <w:rsid w:val="00C54780"/>
    <w:rsid w:val="00C56959"/>
    <w:rsid w:val="00C6058B"/>
    <w:rsid w:val="00C629CD"/>
    <w:rsid w:val="00C66AFD"/>
    <w:rsid w:val="00C70023"/>
    <w:rsid w:val="00C81683"/>
    <w:rsid w:val="00C8266A"/>
    <w:rsid w:val="00C854C4"/>
    <w:rsid w:val="00C9452E"/>
    <w:rsid w:val="00CA194B"/>
    <w:rsid w:val="00CA3053"/>
    <w:rsid w:val="00CA44E0"/>
    <w:rsid w:val="00CB3685"/>
    <w:rsid w:val="00CC1477"/>
    <w:rsid w:val="00CC4CE2"/>
    <w:rsid w:val="00CC6C44"/>
    <w:rsid w:val="00CD19D3"/>
    <w:rsid w:val="00CD36C5"/>
    <w:rsid w:val="00CE1213"/>
    <w:rsid w:val="00CF110F"/>
    <w:rsid w:val="00CF3EDE"/>
    <w:rsid w:val="00CF6A14"/>
    <w:rsid w:val="00D07830"/>
    <w:rsid w:val="00D17C67"/>
    <w:rsid w:val="00D202D9"/>
    <w:rsid w:val="00D20366"/>
    <w:rsid w:val="00D20EBA"/>
    <w:rsid w:val="00D214D5"/>
    <w:rsid w:val="00D24CBE"/>
    <w:rsid w:val="00D250D9"/>
    <w:rsid w:val="00D2608D"/>
    <w:rsid w:val="00D269DA"/>
    <w:rsid w:val="00D26A3E"/>
    <w:rsid w:val="00D30BBB"/>
    <w:rsid w:val="00D53A87"/>
    <w:rsid w:val="00D54BEC"/>
    <w:rsid w:val="00D57606"/>
    <w:rsid w:val="00D60593"/>
    <w:rsid w:val="00D60CFC"/>
    <w:rsid w:val="00D62505"/>
    <w:rsid w:val="00D62FD5"/>
    <w:rsid w:val="00D65D53"/>
    <w:rsid w:val="00D700CF"/>
    <w:rsid w:val="00D80EE0"/>
    <w:rsid w:val="00D827B4"/>
    <w:rsid w:val="00D82F80"/>
    <w:rsid w:val="00D90CD3"/>
    <w:rsid w:val="00D92252"/>
    <w:rsid w:val="00D938E0"/>
    <w:rsid w:val="00D95E93"/>
    <w:rsid w:val="00DA2B76"/>
    <w:rsid w:val="00DA3B2E"/>
    <w:rsid w:val="00DA580B"/>
    <w:rsid w:val="00DB24E8"/>
    <w:rsid w:val="00DB552D"/>
    <w:rsid w:val="00DC01E1"/>
    <w:rsid w:val="00DC0F75"/>
    <w:rsid w:val="00DC15D6"/>
    <w:rsid w:val="00DC40EE"/>
    <w:rsid w:val="00DC4F2F"/>
    <w:rsid w:val="00DD06C4"/>
    <w:rsid w:val="00DD216D"/>
    <w:rsid w:val="00DD3CE8"/>
    <w:rsid w:val="00DD5640"/>
    <w:rsid w:val="00DE050C"/>
    <w:rsid w:val="00DE0CC7"/>
    <w:rsid w:val="00DE156D"/>
    <w:rsid w:val="00DE4FAD"/>
    <w:rsid w:val="00DF6459"/>
    <w:rsid w:val="00E053DC"/>
    <w:rsid w:val="00E11799"/>
    <w:rsid w:val="00E12243"/>
    <w:rsid w:val="00E1460B"/>
    <w:rsid w:val="00E213E4"/>
    <w:rsid w:val="00E224A0"/>
    <w:rsid w:val="00E26DCF"/>
    <w:rsid w:val="00E3145E"/>
    <w:rsid w:val="00E33137"/>
    <w:rsid w:val="00E33F50"/>
    <w:rsid w:val="00E421DA"/>
    <w:rsid w:val="00E43EBF"/>
    <w:rsid w:val="00E469DE"/>
    <w:rsid w:val="00E51CB5"/>
    <w:rsid w:val="00E561E1"/>
    <w:rsid w:val="00E57639"/>
    <w:rsid w:val="00E96BCD"/>
    <w:rsid w:val="00E96C92"/>
    <w:rsid w:val="00E97C0A"/>
    <w:rsid w:val="00EA2C9C"/>
    <w:rsid w:val="00EA3958"/>
    <w:rsid w:val="00EA3FA6"/>
    <w:rsid w:val="00EA6939"/>
    <w:rsid w:val="00EA7427"/>
    <w:rsid w:val="00EA7CA0"/>
    <w:rsid w:val="00EB08C5"/>
    <w:rsid w:val="00EB22DF"/>
    <w:rsid w:val="00EB35D0"/>
    <w:rsid w:val="00EB6AC6"/>
    <w:rsid w:val="00EB7807"/>
    <w:rsid w:val="00EB7F81"/>
    <w:rsid w:val="00EC023A"/>
    <w:rsid w:val="00EC240A"/>
    <w:rsid w:val="00EC3EB7"/>
    <w:rsid w:val="00ED003B"/>
    <w:rsid w:val="00ED4196"/>
    <w:rsid w:val="00ED5296"/>
    <w:rsid w:val="00ED5667"/>
    <w:rsid w:val="00ED7B3A"/>
    <w:rsid w:val="00ED7FAD"/>
    <w:rsid w:val="00EE651A"/>
    <w:rsid w:val="00EF09CA"/>
    <w:rsid w:val="00EF2065"/>
    <w:rsid w:val="00EF2FBD"/>
    <w:rsid w:val="00EF49FF"/>
    <w:rsid w:val="00EF4F07"/>
    <w:rsid w:val="00EF4FEB"/>
    <w:rsid w:val="00EF64BD"/>
    <w:rsid w:val="00EF6C85"/>
    <w:rsid w:val="00F01359"/>
    <w:rsid w:val="00F02229"/>
    <w:rsid w:val="00F0231B"/>
    <w:rsid w:val="00F02A84"/>
    <w:rsid w:val="00F05534"/>
    <w:rsid w:val="00F063E5"/>
    <w:rsid w:val="00F11BE1"/>
    <w:rsid w:val="00F200A5"/>
    <w:rsid w:val="00F25EB5"/>
    <w:rsid w:val="00F26D34"/>
    <w:rsid w:val="00F3445C"/>
    <w:rsid w:val="00F423F1"/>
    <w:rsid w:val="00F47A8F"/>
    <w:rsid w:val="00F56234"/>
    <w:rsid w:val="00F565F9"/>
    <w:rsid w:val="00F566D4"/>
    <w:rsid w:val="00F577EB"/>
    <w:rsid w:val="00F71D5F"/>
    <w:rsid w:val="00F73E45"/>
    <w:rsid w:val="00F75CE0"/>
    <w:rsid w:val="00F8027E"/>
    <w:rsid w:val="00F82B27"/>
    <w:rsid w:val="00F86AE1"/>
    <w:rsid w:val="00F87AC8"/>
    <w:rsid w:val="00FA0116"/>
    <w:rsid w:val="00FA2632"/>
    <w:rsid w:val="00FA77B6"/>
    <w:rsid w:val="00FB6BEE"/>
    <w:rsid w:val="00FC3C6C"/>
    <w:rsid w:val="00FC5AE9"/>
    <w:rsid w:val="00FC7E0D"/>
    <w:rsid w:val="00FD0FC7"/>
    <w:rsid w:val="00FD2A4B"/>
    <w:rsid w:val="00FD585C"/>
    <w:rsid w:val="00FD5EBC"/>
    <w:rsid w:val="00FD75CC"/>
    <w:rsid w:val="00FD77DC"/>
    <w:rsid w:val="00FD7B0B"/>
    <w:rsid w:val="00FE73DE"/>
    <w:rsid w:val="00FF2E99"/>
    <w:rsid w:val="00FF5FAB"/>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A3428"/>
  <w15:docId w15:val="{10DC0946-679A-4C6C-8F5D-076615724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heme="minorBidi"/>
        <w:sz w:val="24"/>
        <w:szCs w:val="24"/>
        <w:lang w:val="en-NZ"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amp;S Normal"/>
    <w:next w:val="BodyText"/>
    <w:qFormat/>
    <w:rsid w:val="000A2AE3"/>
    <w:pPr>
      <w:spacing w:after="160" w:line="240" w:lineRule="auto"/>
    </w:pPr>
  </w:style>
  <w:style w:type="paragraph" w:styleId="Heading1">
    <w:name w:val="heading 1"/>
    <w:basedOn w:val="Normal"/>
    <w:next w:val="Normal"/>
    <w:link w:val="Heading1Char"/>
    <w:autoRedefine/>
    <w:uiPriority w:val="9"/>
    <w:rsid w:val="0012591B"/>
    <w:pPr>
      <w:keepNext/>
      <w:keepLines/>
      <w:spacing w:before="360" w:after="120"/>
      <w:outlineLvl w:val="0"/>
    </w:pPr>
    <w:rPr>
      <w:rFonts w:ascii="Arial" w:eastAsiaTheme="majorEastAsia" w:hAnsi="Arial" w:cstheme="majorBidi"/>
      <w:b/>
      <w:bCs/>
      <w:color w:val="365F91" w:themeColor="accent1" w:themeShade="BF"/>
      <w:sz w:val="32"/>
      <w:szCs w:val="28"/>
    </w:rPr>
  </w:style>
  <w:style w:type="paragraph" w:styleId="Heading2">
    <w:name w:val="heading 2"/>
    <w:aliases w:val="Heading"/>
    <w:basedOn w:val="Normal"/>
    <w:next w:val="Normal"/>
    <w:link w:val="Heading2Char"/>
    <w:unhideWhenUsed/>
    <w:rsid w:val="003E29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rsid w:val="008C3BE8"/>
    <w:pPr>
      <w:keepNext/>
      <w:spacing w:before="360" w:after="144"/>
      <w:outlineLvl w:val="2"/>
    </w:pPr>
    <w:rPr>
      <w:rFonts w:ascii="Arial" w:eastAsia="Times New Roman" w:hAnsi="Arial"/>
      <w:b/>
      <w:color w:val="F79646" w:themeColor="accent6"/>
      <w:szCs w:val="22"/>
      <w:lang w:eastAsia="en-NZ"/>
    </w:rPr>
  </w:style>
  <w:style w:type="paragraph" w:styleId="Heading4">
    <w:name w:val="heading 4"/>
    <w:basedOn w:val="Normal"/>
    <w:next w:val="Normal"/>
    <w:link w:val="Heading4Char"/>
    <w:uiPriority w:val="9"/>
    <w:semiHidden/>
    <w:unhideWhenUsed/>
    <w:rsid w:val="000A1200"/>
    <w:pPr>
      <w:keepNext/>
      <w:keepLines/>
      <w:spacing w:before="200" w:afterLines="60" w:after="60"/>
      <w:outlineLvl w:val="3"/>
    </w:pPr>
    <w:rPr>
      <w:rFonts w:asciiTheme="majorHAnsi" w:eastAsiaTheme="majorEastAsia" w:hAnsiTheme="majorHAnsi" w:cstheme="majorBidi"/>
      <w:b/>
      <w:bCs/>
      <w:i/>
      <w:iCs/>
      <w:color w:val="4F81BD" w:themeColor="accent1"/>
      <w:szCs w:val="22"/>
      <w:lang w:eastAsia="en-NZ"/>
    </w:rPr>
  </w:style>
  <w:style w:type="paragraph" w:styleId="Heading6">
    <w:name w:val="heading 6"/>
    <w:basedOn w:val="Normal"/>
    <w:next w:val="Normal"/>
    <w:link w:val="Heading6Char"/>
    <w:uiPriority w:val="9"/>
    <w:semiHidden/>
    <w:unhideWhenUsed/>
    <w:qFormat/>
    <w:rsid w:val="000A1200"/>
    <w:pPr>
      <w:keepNext/>
      <w:keepLines/>
      <w:spacing w:before="200" w:afterLines="60" w:after="60"/>
      <w:outlineLvl w:val="5"/>
    </w:pPr>
    <w:rPr>
      <w:rFonts w:asciiTheme="majorHAnsi" w:eastAsiaTheme="majorEastAsia" w:hAnsiTheme="majorHAnsi" w:cstheme="majorBidi"/>
      <w:i/>
      <w:iCs/>
      <w:color w:val="243F60" w:themeColor="accent1" w:themeShade="7F"/>
      <w:szCs w:val="22"/>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0A2AE3"/>
    <w:pPr>
      <w:spacing w:after="120"/>
    </w:pPr>
    <w:rPr>
      <w:rFonts w:ascii="Verdana" w:hAnsi="Verdana"/>
      <w:sz w:val="18"/>
    </w:rPr>
  </w:style>
  <w:style w:type="character" w:customStyle="1" w:styleId="BodyTextChar">
    <w:name w:val="Body Text Char"/>
    <w:basedOn w:val="DefaultParagraphFont"/>
    <w:link w:val="BodyText"/>
    <w:rsid w:val="000A2AE3"/>
    <w:rPr>
      <w:rFonts w:ascii="Verdana" w:hAnsi="Verdana"/>
      <w:sz w:val="18"/>
    </w:rPr>
  </w:style>
  <w:style w:type="character" w:customStyle="1" w:styleId="Heading1Char">
    <w:name w:val="Heading 1 Char"/>
    <w:basedOn w:val="DefaultParagraphFont"/>
    <w:link w:val="Heading1"/>
    <w:uiPriority w:val="9"/>
    <w:rsid w:val="0012591B"/>
    <w:rPr>
      <w:rFonts w:ascii="Arial" w:eastAsiaTheme="majorEastAsia" w:hAnsi="Arial" w:cstheme="majorBidi"/>
      <w:b/>
      <w:bCs/>
      <w:color w:val="365F91" w:themeColor="accent1" w:themeShade="BF"/>
      <w:sz w:val="32"/>
      <w:szCs w:val="28"/>
    </w:rPr>
  </w:style>
  <w:style w:type="character" w:customStyle="1" w:styleId="Heading2Char">
    <w:name w:val="Heading 2 Char"/>
    <w:aliases w:val="Heading Char"/>
    <w:basedOn w:val="DefaultParagraphFont"/>
    <w:link w:val="Heading2"/>
    <w:rsid w:val="003E29B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C3BE8"/>
    <w:rPr>
      <w:rFonts w:ascii="Arial" w:eastAsia="Times New Roman" w:hAnsi="Arial"/>
      <w:b/>
      <w:color w:val="F79646" w:themeColor="accent6"/>
      <w:sz w:val="24"/>
      <w:szCs w:val="22"/>
      <w:lang w:eastAsia="en-NZ"/>
    </w:rPr>
  </w:style>
  <w:style w:type="character" w:customStyle="1" w:styleId="Heading4Char">
    <w:name w:val="Heading 4 Char"/>
    <w:basedOn w:val="DefaultParagraphFont"/>
    <w:link w:val="Heading4"/>
    <w:uiPriority w:val="9"/>
    <w:semiHidden/>
    <w:rsid w:val="000A1200"/>
    <w:rPr>
      <w:rFonts w:asciiTheme="majorHAnsi" w:eastAsiaTheme="majorEastAsia" w:hAnsiTheme="majorHAnsi" w:cstheme="majorBidi"/>
      <w:b/>
      <w:bCs/>
      <w:i/>
      <w:iCs/>
      <w:color w:val="4F81BD" w:themeColor="accent1"/>
      <w:sz w:val="20"/>
      <w:szCs w:val="22"/>
      <w:lang w:eastAsia="en-NZ"/>
    </w:rPr>
  </w:style>
  <w:style w:type="paragraph" w:styleId="Header">
    <w:name w:val="header"/>
    <w:aliases w:val="Bottom"/>
    <w:basedOn w:val="BodyText"/>
    <w:next w:val="Normal"/>
    <w:link w:val="HeaderChar"/>
    <w:unhideWhenUsed/>
    <w:rsid w:val="00286483"/>
    <w:pPr>
      <w:tabs>
        <w:tab w:val="center" w:pos="4513"/>
        <w:tab w:val="right" w:pos="9026"/>
      </w:tabs>
      <w:spacing w:after="0"/>
    </w:pPr>
  </w:style>
  <w:style w:type="character" w:customStyle="1" w:styleId="HeaderChar">
    <w:name w:val="Header Char"/>
    <w:aliases w:val="Bottom Char"/>
    <w:basedOn w:val="DefaultParagraphFont"/>
    <w:link w:val="Header"/>
    <w:rsid w:val="00286483"/>
  </w:style>
  <w:style w:type="paragraph" w:styleId="Footer">
    <w:name w:val="footer"/>
    <w:basedOn w:val="Header"/>
    <w:link w:val="FooterChar"/>
    <w:uiPriority w:val="99"/>
    <w:unhideWhenUsed/>
    <w:rsid w:val="001D2325"/>
    <w:pPr>
      <w:pBdr>
        <w:top w:val="single" w:sz="2" w:space="0" w:color="4F81BD" w:themeColor="accent1"/>
      </w:pBdr>
    </w:pPr>
  </w:style>
  <w:style w:type="character" w:customStyle="1" w:styleId="FooterChar">
    <w:name w:val="Footer Char"/>
    <w:basedOn w:val="DefaultParagraphFont"/>
    <w:link w:val="Footer"/>
    <w:uiPriority w:val="99"/>
    <w:rsid w:val="001D2325"/>
    <w:rPr>
      <w:sz w:val="18"/>
    </w:rPr>
  </w:style>
  <w:style w:type="paragraph" w:styleId="BalloonText">
    <w:name w:val="Balloon Text"/>
    <w:basedOn w:val="Normal"/>
    <w:link w:val="BalloonTextChar"/>
    <w:uiPriority w:val="99"/>
    <w:semiHidden/>
    <w:unhideWhenUsed/>
    <w:rsid w:val="004F1565"/>
    <w:pPr>
      <w:spacing w:after="0"/>
    </w:pPr>
    <w:rPr>
      <w:rFonts w:cs="Tahoma"/>
      <w:sz w:val="16"/>
      <w:szCs w:val="16"/>
    </w:rPr>
  </w:style>
  <w:style w:type="character" w:customStyle="1" w:styleId="BalloonTextChar">
    <w:name w:val="Balloon Text Char"/>
    <w:basedOn w:val="DefaultParagraphFont"/>
    <w:link w:val="BalloonText"/>
    <w:uiPriority w:val="99"/>
    <w:semiHidden/>
    <w:rsid w:val="004F1565"/>
    <w:rPr>
      <w:rFonts w:ascii="Tahoma" w:hAnsi="Tahoma" w:cs="Tahoma"/>
      <w:sz w:val="16"/>
      <w:szCs w:val="16"/>
    </w:rPr>
  </w:style>
  <w:style w:type="paragraph" w:styleId="NoSpacing">
    <w:name w:val="No Spacing"/>
    <w:uiPriority w:val="1"/>
    <w:rsid w:val="00AC7569"/>
    <w:pPr>
      <w:spacing w:after="0" w:line="240" w:lineRule="auto"/>
    </w:pPr>
    <w:rPr>
      <w:rFonts w:ascii="Book Antiqua" w:hAnsi="Book Antiqua"/>
      <w:sz w:val="22"/>
    </w:rPr>
  </w:style>
  <w:style w:type="paragraph" w:styleId="BlockText">
    <w:name w:val="Block Text"/>
    <w:basedOn w:val="Normal"/>
    <w:unhideWhenUsed/>
    <w:rsid w:val="00E469D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i/>
      <w:iCs/>
      <w:color w:val="4F81BD" w:themeColor="accent1"/>
    </w:rPr>
  </w:style>
  <w:style w:type="character" w:customStyle="1" w:styleId="FormtextChar">
    <w:name w:val="Form text Char"/>
    <w:basedOn w:val="DefaultParagraphFont"/>
    <w:link w:val="Formtext"/>
    <w:locked/>
    <w:rsid w:val="003E29BD"/>
    <w:rPr>
      <w:rFonts w:cs="Calibri"/>
      <w:lang w:val="en-GB"/>
    </w:rPr>
  </w:style>
  <w:style w:type="paragraph" w:customStyle="1" w:styleId="Formtext">
    <w:name w:val="Form text"/>
    <w:basedOn w:val="Normal"/>
    <w:link w:val="FormtextChar"/>
    <w:rsid w:val="003E29BD"/>
    <w:pPr>
      <w:spacing w:before="60" w:afterLines="60" w:after="60"/>
    </w:pPr>
    <w:rPr>
      <w:rFonts w:asciiTheme="minorHAnsi" w:hAnsiTheme="minorHAnsi" w:cs="Calibri"/>
      <w:sz w:val="18"/>
      <w:lang w:val="en-GB"/>
    </w:rPr>
  </w:style>
  <w:style w:type="paragraph" w:styleId="ListParagraph">
    <w:name w:val="List Paragraph"/>
    <w:basedOn w:val="Normal"/>
    <w:uiPriority w:val="34"/>
    <w:qFormat/>
    <w:rsid w:val="00E213E4"/>
    <w:pPr>
      <w:ind w:left="720"/>
      <w:contextualSpacing/>
    </w:pPr>
    <w:rPr>
      <w:rFonts w:ascii="Verdana" w:hAnsi="Verdana"/>
      <w:sz w:val="20"/>
    </w:rPr>
  </w:style>
  <w:style w:type="paragraph" w:styleId="BodyText3">
    <w:name w:val="Body Text 3"/>
    <w:basedOn w:val="Normal"/>
    <w:link w:val="BodyText3Char"/>
    <w:unhideWhenUsed/>
    <w:rsid w:val="000A1200"/>
    <w:pPr>
      <w:spacing w:after="120"/>
    </w:pPr>
    <w:rPr>
      <w:sz w:val="16"/>
      <w:szCs w:val="16"/>
    </w:rPr>
  </w:style>
  <w:style w:type="character" w:customStyle="1" w:styleId="BodyText3Char">
    <w:name w:val="Body Text 3 Char"/>
    <w:basedOn w:val="DefaultParagraphFont"/>
    <w:link w:val="BodyText3"/>
    <w:rsid w:val="000A1200"/>
    <w:rPr>
      <w:rFonts w:ascii="Tahoma" w:hAnsi="Tahoma"/>
      <w:sz w:val="16"/>
      <w:szCs w:val="16"/>
    </w:rPr>
  </w:style>
  <w:style w:type="paragraph" w:styleId="BodyTextIndent">
    <w:name w:val="Body Text Indent"/>
    <w:basedOn w:val="Normal"/>
    <w:link w:val="BodyTextIndentChar"/>
    <w:unhideWhenUsed/>
    <w:rsid w:val="000A1200"/>
    <w:pPr>
      <w:spacing w:after="120"/>
      <w:ind w:left="283"/>
    </w:pPr>
  </w:style>
  <w:style w:type="character" w:customStyle="1" w:styleId="BodyTextIndentChar">
    <w:name w:val="Body Text Indent Char"/>
    <w:basedOn w:val="DefaultParagraphFont"/>
    <w:link w:val="BodyTextIndent"/>
    <w:rsid w:val="000A1200"/>
    <w:rPr>
      <w:rFonts w:ascii="Tahoma" w:hAnsi="Tahoma"/>
      <w:sz w:val="22"/>
    </w:rPr>
  </w:style>
  <w:style w:type="character" w:customStyle="1" w:styleId="Heading6Char">
    <w:name w:val="Heading 6 Char"/>
    <w:basedOn w:val="DefaultParagraphFont"/>
    <w:link w:val="Heading6"/>
    <w:uiPriority w:val="9"/>
    <w:semiHidden/>
    <w:rsid w:val="000A1200"/>
    <w:rPr>
      <w:rFonts w:asciiTheme="majorHAnsi" w:eastAsiaTheme="majorEastAsia" w:hAnsiTheme="majorHAnsi" w:cstheme="majorBidi"/>
      <w:i/>
      <w:iCs/>
      <w:color w:val="243F60" w:themeColor="accent1" w:themeShade="7F"/>
      <w:sz w:val="20"/>
      <w:szCs w:val="22"/>
      <w:lang w:eastAsia="en-NZ"/>
    </w:rPr>
  </w:style>
  <w:style w:type="paragraph" w:customStyle="1" w:styleId="Default">
    <w:name w:val="Default"/>
    <w:rsid w:val="000A1200"/>
    <w:pPr>
      <w:widowControl w:val="0"/>
      <w:autoSpaceDE w:val="0"/>
      <w:autoSpaceDN w:val="0"/>
      <w:adjustRightInd w:val="0"/>
      <w:spacing w:before="60" w:afterLines="60" w:after="0" w:line="240" w:lineRule="auto"/>
    </w:pPr>
    <w:rPr>
      <w:rFonts w:ascii="Arial Narrow" w:eastAsia="Times New Roman" w:hAnsi="Arial Narrow" w:cs="Arial Narrow"/>
      <w:color w:val="000000"/>
      <w:lang w:eastAsia="en-NZ"/>
    </w:rPr>
  </w:style>
  <w:style w:type="character" w:styleId="Hyperlink">
    <w:name w:val="Hyperlink"/>
    <w:basedOn w:val="DefaultParagraphFont"/>
    <w:uiPriority w:val="99"/>
    <w:rsid w:val="000A1200"/>
    <w:rPr>
      <w:rFonts w:cs="Times New Roman"/>
      <w:color w:val="0000FF"/>
      <w:u w:val="single"/>
    </w:rPr>
  </w:style>
  <w:style w:type="paragraph" w:styleId="TOCHeading">
    <w:name w:val="TOC Heading"/>
    <w:basedOn w:val="Heading1"/>
    <w:next w:val="Normal"/>
    <w:uiPriority w:val="39"/>
    <w:unhideWhenUsed/>
    <w:qFormat/>
    <w:rsid w:val="000A1200"/>
    <w:pPr>
      <w:spacing w:before="480" w:after="0" w:line="276" w:lineRule="auto"/>
      <w:outlineLvl w:val="9"/>
    </w:pPr>
    <w:rPr>
      <w:rFonts w:ascii="Cambria" w:eastAsia="Times New Roman" w:hAnsi="Cambria" w:cs="Times New Roman"/>
      <w:color w:val="365F91"/>
      <w:lang w:val="en-US" w:eastAsia="en-NZ"/>
    </w:rPr>
  </w:style>
  <w:style w:type="paragraph" w:styleId="TOC3">
    <w:name w:val="toc 3"/>
    <w:basedOn w:val="Normal"/>
    <w:next w:val="Normal"/>
    <w:autoRedefine/>
    <w:uiPriority w:val="39"/>
    <w:unhideWhenUsed/>
    <w:qFormat/>
    <w:rsid w:val="00897665"/>
    <w:pPr>
      <w:spacing w:before="60" w:afterLines="60" w:after="60"/>
      <w:ind w:left="403"/>
    </w:pPr>
    <w:rPr>
      <w:rFonts w:ascii="Verdana" w:eastAsia="Times New Roman" w:hAnsi="Verdana" w:cs="Times New Roman"/>
      <w:sz w:val="18"/>
      <w:szCs w:val="22"/>
      <w:lang w:eastAsia="en-NZ"/>
    </w:rPr>
  </w:style>
  <w:style w:type="paragraph" w:styleId="TOC1">
    <w:name w:val="toc 1"/>
    <w:basedOn w:val="Normal"/>
    <w:next w:val="Normal"/>
    <w:autoRedefine/>
    <w:uiPriority w:val="39"/>
    <w:unhideWhenUsed/>
    <w:qFormat/>
    <w:rsid w:val="00897665"/>
    <w:pPr>
      <w:tabs>
        <w:tab w:val="right" w:leader="dot" w:pos="8505"/>
      </w:tabs>
      <w:spacing w:before="60" w:afterLines="60" w:after="60"/>
    </w:pPr>
    <w:rPr>
      <w:rFonts w:ascii="Verdana" w:eastAsia="Times New Roman" w:hAnsi="Verdana" w:cs="Arial"/>
      <w:b/>
      <w:noProof/>
      <w:sz w:val="18"/>
      <w:szCs w:val="22"/>
      <w:lang w:eastAsia="en-US"/>
    </w:rPr>
  </w:style>
  <w:style w:type="paragraph" w:styleId="BodyText2">
    <w:name w:val="Body Text 2"/>
    <w:basedOn w:val="Normal"/>
    <w:link w:val="BodyText2Char"/>
    <w:rsid w:val="000A1200"/>
    <w:pPr>
      <w:spacing w:before="60" w:afterLines="60" w:after="60" w:line="480" w:lineRule="auto"/>
    </w:pPr>
    <w:rPr>
      <w:rFonts w:ascii="Arial" w:eastAsia="Times New Roman" w:hAnsi="Arial" w:cs="Times New Roman"/>
      <w:szCs w:val="20"/>
      <w:lang w:eastAsia="en-US"/>
    </w:rPr>
  </w:style>
  <w:style w:type="character" w:customStyle="1" w:styleId="BodyText2Char">
    <w:name w:val="Body Text 2 Char"/>
    <w:basedOn w:val="DefaultParagraphFont"/>
    <w:link w:val="BodyText2"/>
    <w:rsid w:val="000A1200"/>
    <w:rPr>
      <w:rFonts w:ascii="Arial" w:eastAsia="Times New Roman" w:hAnsi="Arial" w:cs="Times New Roman"/>
      <w:sz w:val="20"/>
      <w:szCs w:val="20"/>
      <w:lang w:eastAsia="en-US"/>
    </w:rPr>
  </w:style>
  <w:style w:type="paragraph" w:customStyle="1" w:styleId="AMSHeading2">
    <w:name w:val="AMS Heading 2"/>
    <w:basedOn w:val="Heading2"/>
    <w:next w:val="Normal"/>
    <w:autoRedefine/>
    <w:rsid w:val="000A1200"/>
    <w:pPr>
      <w:keepLines w:val="0"/>
      <w:widowControl w:val="0"/>
      <w:overflowPunct w:val="0"/>
      <w:autoSpaceDE w:val="0"/>
      <w:autoSpaceDN w:val="0"/>
      <w:adjustRightInd w:val="0"/>
      <w:spacing w:before="0" w:afterLines="60"/>
      <w:ind w:left="-120" w:firstLine="120"/>
      <w:jc w:val="both"/>
      <w:textAlignment w:val="baseline"/>
    </w:pPr>
    <w:rPr>
      <w:rFonts w:ascii="Arial" w:eastAsia="Times New Roman" w:hAnsi="Arial" w:cs="Arial"/>
      <w:iCs/>
      <w:color w:val="auto"/>
      <w:sz w:val="36"/>
      <w:szCs w:val="24"/>
      <w:lang w:val="en-US" w:eastAsia="zh-CN"/>
    </w:rPr>
  </w:style>
  <w:style w:type="paragraph" w:styleId="Title">
    <w:name w:val="Title"/>
    <w:basedOn w:val="Normal"/>
    <w:link w:val="TitleChar"/>
    <w:rsid w:val="000A1200"/>
    <w:pPr>
      <w:spacing w:before="240" w:afterLines="60" w:after="60"/>
      <w:jc w:val="center"/>
    </w:pPr>
    <w:rPr>
      <w:rFonts w:ascii="Arial" w:eastAsia="Times New Roman" w:hAnsi="Arial" w:cs="Arial"/>
      <w:b/>
      <w:bCs/>
      <w:noProof/>
      <w:sz w:val="28"/>
      <w:szCs w:val="20"/>
      <w:lang w:val="en-US" w:eastAsia="en-US"/>
    </w:rPr>
  </w:style>
  <w:style w:type="character" w:customStyle="1" w:styleId="TitleChar">
    <w:name w:val="Title Char"/>
    <w:basedOn w:val="DefaultParagraphFont"/>
    <w:link w:val="Title"/>
    <w:rsid w:val="000A1200"/>
    <w:rPr>
      <w:rFonts w:ascii="Arial" w:eastAsia="Times New Roman" w:hAnsi="Arial" w:cs="Arial"/>
      <w:b/>
      <w:bCs/>
      <w:noProof/>
      <w:sz w:val="28"/>
      <w:szCs w:val="20"/>
      <w:lang w:val="en-US" w:eastAsia="en-US"/>
    </w:rPr>
  </w:style>
  <w:style w:type="paragraph" w:customStyle="1" w:styleId="CM1">
    <w:name w:val="CM1"/>
    <w:basedOn w:val="Default"/>
    <w:next w:val="Default"/>
    <w:uiPriority w:val="99"/>
    <w:rsid w:val="000A1200"/>
    <w:rPr>
      <w:rFonts w:ascii="DKPKGC+Arial,Bold" w:eastAsiaTheme="minorEastAsia" w:hAnsi="DKPKGC+Arial,Bold" w:cstheme="minorBidi"/>
      <w:color w:val="auto"/>
    </w:rPr>
  </w:style>
  <w:style w:type="paragraph" w:customStyle="1" w:styleId="StyleNormalWebBoldAutoJustified">
    <w:name w:val="Style Normal (Web) + Bold Auto Justified"/>
    <w:basedOn w:val="NormalWeb"/>
    <w:autoRedefine/>
    <w:rsid w:val="000A1200"/>
    <w:rPr>
      <w:rFonts w:ascii="Arial" w:hAnsi="Arial"/>
      <w:b/>
      <w:bCs/>
      <w:sz w:val="22"/>
      <w:szCs w:val="20"/>
      <w:lang w:eastAsia="en-US"/>
    </w:rPr>
  </w:style>
  <w:style w:type="paragraph" w:styleId="NormalWeb">
    <w:name w:val="Normal (Web)"/>
    <w:basedOn w:val="Normal"/>
    <w:uiPriority w:val="99"/>
    <w:semiHidden/>
    <w:unhideWhenUsed/>
    <w:rsid w:val="000A1200"/>
    <w:pPr>
      <w:spacing w:before="60" w:afterLines="60" w:after="60"/>
    </w:pPr>
    <w:rPr>
      <w:rFonts w:ascii="Times New Roman" w:eastAsia="Times New Roman" w:hAnsi="Times New Roman" w:cs="Times New Roman"/>
      <w:lang w:eastAsia="en-NZ"/>
    </w:rPr>
  </w:style>
  <w:style w:type="paragraph" w:styleId="TOC2">
    <w:name w:val="toc 2"/>
    <w:basedOn w:val="Normal"/>
    <w:next w:val="Normal"/>
    <w:autoRedefine/>
    <w:uiPriority w:val="39"/>
    <w:unhideWhenUsed/>
    <w:qFormat/>
    <w:rsid w:val="00897665"/>
    <w:pPr>
      <w:tabs>
        <w:tab w:val="right" w:leader="dot" w:pos="8494"/>
      </w:tabs>
      <w:spacing w:before="60" w:afterLines="60" w:after="144"/>
      <w:ind w:left="198"/>
    </w:pPr>
    <w:rPr>
      <w:rFonts w:ascii="Verdana" w:eastAsia="Times New Roman" w:hAnsi="Verdana" w:cs="Times New Roman"/>
      <w:sz w:val="18"/>
      <w:szCs w:val="22"/>
      <w:lang w:eastAsia="en-NZ"/>
    </w:rPr>
  </w:style>
  <w:style w:type="character" w:styleId="Strong">
    <w:name w:val="Strong"/>
    <w:aliases w:val="9pt"/>
    <w:basedOn w:val="DefaultParagraphFont"/>
    <w:uiPriority w:val="22"/>
    <w:qFormat/>
    <w:rsid w:val="00E213E4"/>
    <w:rPr>
      <w:b/>
      <w:bCs/>
      <w:sz w:val="18"/>
    </w:rPr>
  </w:style>
  <w:style w:type="paragraph" w:styleId="Subtitle">
    <w:name w:val="Subtitle"/>
    <w:basedOn w:val="Normal"/>
    <w:link w:val="SubtitleChar"/>
    <w:rsid w:val="000A1200"/>
    <w:pPr>
      <w:spacing w:before="60" w:afterLines="60" w:after="60"/>
      <w:jc w:val="center"/>
      <w:outlineLvl w:val="1"/>
    </w:pPr>
    <w:rPr>
      <w:rFonts w:ascii="Arial" w:eastAsia="Times New Roman" w:hAnsi="Arial" w:cs="Arial"/>
      <w:lang w:eastAsia="en-US"/>
    </w:rPr>
  </w:style>
  <w:style w:type="character" w:customStyle="1" w:styleId="SubtitleChar">
    <w:name w:val="Subtitle Char"/>
    <w:basedOn w:val="DefaultParagraphFont"/>
    <w:link w:val="Subtitle"/>
    <w:rsid w:val="000A1200"/>
    <w:rPr>
      <w:rFonts w:ascii="Arial" w:eastAsia="Times New Roman" w:hAnsi="Arial" w:cs="Arial"/>
      <w:sz w:val="24"/>
      <w:szCs w:val="24"/>
      <w:lang w:eastAsia="en-US"/>
    </w:rPr>
  </w:style>
  <w:style w:type="paragraph" w:customStyle="1" w:styleId="DXLHead1">
    <w:name w:val="DXL Head 1"/>
    <w:basedOn w:val="Normal"/>
    <w:rsid w:val="000A1200"/>
    <w:pPr>
      <w:numPr>
        <w:numId w:val="1"/>
      </w:numPr>
      <w:spacing w:before="60" w:afterLines="60" w:after="60"/>
    </w:pPr>
    <w:rPr>
      <w:rFonts w:ascii="Garamond" w:eastAsia="Times New Roman" w:hAnsi="Garamond" w:cs="Times New Roman"/>
      <w:szCs w:val="20"/>
      <w:lang w:val="en-AU" w:eastAsia="en-US"/>
    </w:rPr>
  </w:style>
  <w:style w:type="paragraph" w:styleId="BodyTextIndent2">
    <w:name w:val="Body Text Indent 2"/>
    <w:basedOn w:val="Normal"/>
    <w:link w:val="BodyTextIndent2Char"/>
    <w:rsid w:val="000A1200"/>
    <w:pPr>
      <w:spacing w:before="60" w:afterLines="60" w:after="60" w:line="480" w:lineRule="auto"/>
      <w:ind w:left="283"/>
    </w:pPr>
    <w:rPr>
      <w:rFonts w:ascii="Arial" w:eastAsia="Times New Roman" w:hAnsi="Arial" w:cs="Times New Roman"/>
      <w:szCs w:val="20"/>
      <w:lang w:eastAsia="en-US"/>
    </w:rPr>
  </w:style>
  <w:style w:type="character" w:customStyle="1" w:styleId="BodyTextIndent2Char">
    <w:name w:val="Body Text Indent 2 Char"/>
    <w:basedOn w:val="DefaultParagraphFont"/>
    <w:link w:val="BodyTextIndent2"/>
    <w:rsid w:val="000A1200"/>
    <w:rPr>
      <w:rFonts w:ascii="Arial" w:eastAsia="Times New Roman" w:hAnsi="Arial" w:cs="Times New Roman"/>
      <w:sz w:val="20"/>
      <w:szCs w:val="20"/>
      <w:lang w:eastAsia="en-US"/>
    </w:rPr>
  </w:style>
  <w:style w:type="paragraph" w:customStyle="1" w:styleId="AMSHeading1">
    <w:name w:val="AMS Heading 1"/>
    <w:basedOn w:val="Heading1"/>
    <w:next w:val="Normal"/>
    <w:autoRedefine/>
    <w:rsid w:val="000A1200"/>
    <w:pPr>
      <w:keepLines w:val="0"/>
      <w:widowControl w:val="0"/>
      <w:overflowPunct w:val="0"/>
      <w:autoSpaceDE w:val="0"/>
      <w:autoSpaceDN w:val="0"/>
      <w:adjustRightInd w:val="0"/>
      <w:spacing w:before="0" w:after="0"/>
      <w:jc w:val="both"/>
      <w:textAlignment w:val="baseline"/>
    </w:pPr>
    <w:rPr>
      <w:rFonts w:eastAsia="Times New Roman" w:cs="Arial"/>
      <w:color w:val="auto"/>
      <w:sz w:val="24"/>
      <w:szCs w:val="24"/>
      <w:lang w:val="en-GB" w:eastAsia="zh-CN"/>
    </w:rPr>
  </w:style>
  <w:style w:type="character" w:styleId="PageNumber">
    <w:name w:val="page number"/>
    <w:basedOn w:val="DefaultParagraphFont"/>
    <w:rsid w:val="000A1200"/>
  </w:style>
  <w:style w:type="paragraph" w:customStyle="1" w:styleId="AAHeading">
    <w:name w:val="AA Heading"/>
    <w:basedOn w:val="Normal"/>
    <w:link w:val="AAHeadingChar"/>
    <w:rsid w:val="000A1200"/>
    <w:pPr>
      <w:spacing w:before="60" w:afterLines="60" w:after="60"/>
    </w:pPr>
    <w:rPr>
      <w:rFonts w:eastAsia="Times New Roman" w:cs="Tahoma"/>
      <w:b/>
      <w:bCs/>
      <w:color w:val="FFFFFF"/>
      <w:sz w:val="28"/>
      <w:szCs w:val="28"/>
      <w:lang w:eastAsia="en-US"/>
    </w:rPr>
  </w:style>
  <w:style w:type="character" w:customStyle="1" w:styleId="AAHeadingChar">
    <w:name w:val="AA Heading Char"/>
    <w:basedOn w:val="DefaultParagraphFont"/>
    <w:link w:val="AAHeading"/>
    <w:rsid w:val="000A1200"/>
    <w:rPr>
      <w:rFonts w:ascii="Tahoma" w:eastAsia="Times New Roman" w:hAnsi="Tahoma" w:cs="Tahoma"/>
      <w:b/>
      <w:bCs/>
      <w:color w:val="FFFFFF"/>
      <w:sz w:val="28"/>
      <w:szCs w:val="28"/>
      <w:lang w:eastAsia="en-US"/>
    </w:rPr>
  </w:style>
  <w:style w:type="character" w:customStyle="1" w:styleId="DateChar">
    <w:name w:val="Date Char"/>
    <w:basedOn w:val="DefaultParagraphFont"/>
    <w:link w:val="Date"/>
    <w:uiPriority w:val="99"/>
    <w:semiHidden/>
    <w:rsid w:val="000A1200"/>
    <w:rPr>
      <w:rFonts w:ascii="Arial" w:eastAsia="Times New Roman" w:hAnsi="Arial" w:cs="Times New Roman"/>
      <w:sz w:val="20"/>
      <w:szCs w:val="22"/>
      <w:lang w:eastAsia="en-NZ"/>
    </w:rPr>
  </w:style>
  <w:style w:type="paragraph" w:styleId="Date">
    <w:name w:val="Date"/>
    <w:basedOn w:val="Normal"/>
    <w:next w:val="Normal"/>
    <w:link w:val="DateChar"/>
    <w:uiPriority w:val="99"/>
    <w:semiHidden/>
    <w:unhideWhenUsed/>
    <w:rsid w:val="000A1200"/>
    <w:pPr>
      <w:spacing w:before="60" w:afterLines="60" w:after="60"/>
    </w:pPr>
    <w:rPr>
      <w:rFonts w:ascii="Arial" w:eastAsia="Times New Roman" w:hAnsi="Arial" w:cs="Times New Roman"/>
      <w:szCs w:val="22"/>
      <w:lang w:eastAsia="en-NZ"/>
    </w:rPr>
  </w:style>
  <w:style w:type="character" w:customStyle="1" w:styleId="WhiteFormheadertextChar">
    <w:name w:val="White Form header text Char"/>
    <w:basedOn w:val="DefaultParagraphFont"/>
    <w:link w:val="WhiteFormheadertext"/>
    <w:locked/>
    <w:rsid w:val="000A1200"/>
    <w:rPr>
      <w:rFonts w:cs="Calibri"/>
      <w:b/>
      <w:color w:val="FFFFFF" w:themeColor="background1"/>
      <w:lang w:eastAsia="en-NZ"/>
    </w:rPr>
  </w:style>
  <w:style w:type="paragraph" w:customStyle="1" w:styleId="WhiteFormheadertext">
    <w:name w:val="White Form header text"/>
    <w:basedOn w:val="Normal"/>
    <w:link w:val="WhiteFormheadertextChar"/>
    <w:rsid w:val="000A1200"/>
    <w:pPr>
      <w:tabs>
        <w:tab w:val="left" w:pos="768"/>
        <w:tab w:val="center" w:pos="4320"/>
        <w:tab w:val="right" w:pos="8640"/>
        <w:tab w:val="right" w:pos="15139"/>
      </w:tabs>
      <w:spacing w:before="60" w:afterLines="60" w:after="60"/>
    </w:pPr>
    <w:rPr>
      <w:rFonts w:asciiTheme="minorHAnsi" w:hAnsiTheme="minorHAnsi" w:cs="Calibri"/>
      <w:b/>
      <w:color w:val="FFFFFF" w:themeColor="background1"/>
      <w:sz w:val="18"/>
      <w:lang w:eastAsia="en-NZ"/>
    </w:rPr>
  </w:style>
  <w:style w:type="table" w:styleId="TableGrid">
    <w:name w:val="Table Grid"/>
    <w:basedOn w:val="TableNormal"/>
    <w:uiPriority w:val="59"/>
    <w:rsid w:val="00103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rsid w:val="0031269B"/>
    <w:rPr>
      <w:i/>
      <w:iCs/>
      <w:color w:val="808080" w:themeColor="text1" w:themeTint="7F"/>
    </w:rPr>
  </w:style>
  <w:style w:type="paragraph" w:styleId="Quote">
    <w:name w:val="Quote"/>
    <w:basedOn w:val="Normal"/>
    <w:next w:val="Normal"/>
    <w:link w:val="QuoteChar"/>
    <w:uiPriority w:val="29"/>
    <w:rsid w:val="0031269B"/>
    <w:rPr>
      <w:i/>
      <w:iCs/>
      <w:color w:val="000000" w:themeColor="text1"/>
    </w:rPr>
  </w:style>
  <w:style w:type="character" w:customStyle="1" w:styleId="QuoteChar">
    <w:name w:val="Quote Char"/>
    <w:basedOn w:val="DefaultParagraphFont"/>
    <w:link w:val="Quote"/>
    <w:uiPriority w:val="29"/>
    <w:rsid w:val="0031269B"/>
    <w:rPr>
      <w:rFonts w:ascii="Tahoma" w:hAnsi="Tahoma"/>
      <w:i/>
      <w:iCs/>
      <w:color w:val="000000" w:themeColor="text1"/>
      <w:sz w:val="22"/>
    </w:rPr>
  </w:style>
  <w:style w:type="paragraph" w:styleId="IntenseQuote">
    <w:name w:val="Intense Quote"/>
    <w:basedOn w:val="Normal"/>
    <w:next w:val="Normal"/>
    <w:link w:val="IntenseQuoteChar"/>
    <w:uiPriority w:val="30"/>
    <w:rsid w:val="0031269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1269B"/>
    <w:rPr>
      <w:rFonts w:ascii="Tahoma" w:hAnsi="Tahoma"/>
      <w:b/>
      <w:bCs/>
      <w:i/>
      <w:iCs/>
      <w:color w:val="4F81BD" w:themeColor="accent1"/>
      <w:sz w:val="22"/>
    </w:rPr>
  </w:style>
  <w:style w:type="character" w:styleId="FollowedHyperlink">
    <w:name w:val="FollowedHyperlink"/>
    <w:basedOn w:val="DefaultParagraphFont"/>
    <w:uiPriority w:val="99"/>
    <w:semiHidden/>
    <w:unhideWhenUsed/>
    <w:rsid w:val="007E7FA5"/>
    <w:rPr>
      <w:color w:val="800080" w:themeColor="followedHyperlink"/>
      <w:u w:val="single"/>
    </w:rPr>
  </w:style>
  <w:style w:type="paragraph" w:customStyle="1" w:styleId="HSMaster">
    <w:name w:val="H&amp;S Master"/>
    <w:basedOn w:val="Normal"/>
    <w:link w:val="HSMasterChar"/>
    <w:qFormat/>
    <w:rsid w:val="00D62505"/>
    <w:rPr>
      <w:color w:val="7F7F7F" w:themeColor="text1" w:themeTint="80"/>
      <w:sz w:val="72"/>
    </w:rPr>
  </w:style>
  <w:style w:type="paragraph" w:customStyle="1" w:styleId="HSSub">
    <w:name w:val="H&amp;S Sub"/>
    <w:link w:val="HSSubChar"/>
    <w:qFormat/>
    <w:rsid w:val="009F3B53"/>
    <w:rPr>
      <w:rFonts w:ascii="Verdana" w:hAnsi="Verdana"/>
      <w:b/>
    </w:rPr>
  </w:style>
  <w:style w:type="character" w:customStyle="1" w:styleId="HSMasterChar">
    <w:name w:val="H&amp;S Master Char"/>
    <w:basedOn w:val="DefaultParagraphFont"/>
    <w:link w:val="HSMaster"/>
    <w:rsid w:val="00D62505"/>
    <w:rPr>
      <w:rFonts w:ascii="Verdana" w:hAnsi="Verdana"/>
      <w:color w:val="7F7F7F" w:themeColor="text1" w:themeTint="80"/>
      <w:sz w:val="72"/>
    </w:rPr>
  </w:style>
  <w:style w:type="character" w:customStyle="1" w:styleId="HSSubChar">
    <w:name w:val="H&amp;S Sub Char"/>
    <w:basedOn w:val="DefaultParagraphFont"/>
    <w:link w:val="HSSub"/>
    <w:rsid w:val="009F3B53"/>
    <w:rPr>
      <w:rFonts w:ascii="Verdana" w:hAnsi="Verdana"/>
      <w:b/>
    </w:rPr>
  </w:style>
  <w:style w:type="paragraph" w:styleId="TOC9">
    <w:name w:val="toc 9"/>
    <w:basedOn w:val="Normal"/>
    <w:next w:val="Normal"/>
    <w:autoRedefine/>
    <w:uiPriority w:val="39"/>
    <w:semiHidden/>
    <w:unhideWhenUsed/>
    <w:rsid w:val="00BB0844"/>
    <w:pPr>
      <w:spacing w:after="100"/>
      <w:ind w:left="1600"/>
    </w:pPr>
  </w:style>
  <w:style w:type="table" w:customStyle="1" w:styleId="TableGrid1">
    <w:name w:val="Table Grid1"/>
    <w:basedOn w:val="TableNormal"/>
    <w:next w:val="TableGrid"/>
    <w:rsid w:val="0088717D"/>
    <w:pPr>
      <w:spacing w:before="60" w:afterLines="60"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21184E"/>
    <w:pPr>
      <w:spacing w:after="0" w:line="240" w:lineRule="auto"/>
    </w:pPr>
    <w:rPr>
      <w:rFonts w:asciiTheme="minorHAnsi" w:eastAsiaTheme="minorHAnsi" w:hAnsiTheme="minorHAns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SHints">
    <w:name w:val="H&amp;S_Hints"/>
    <w:basedOn w:val="Normal"/>
    <w:qFormat/>
    <w:rsid w:val="00E213E4"/>
    <w:pPr>
      <w:spacing w:after="0"/>
      <w:jc w:val="center"/>
    </w:pPr>
    <w:rPr>
      <w:rFonts w:ascii="Verdana" w:hAnsi="Verdana"/>
      <w:sz w:val="20"/>
    </w:rPr>
  </w:style>
  <w:style w:type="paragraph" w:customStyle="1" w:styleId="HSFormFieldHeader">
    <w:name w:val="H&amp;S_Form Field Header"/>
    <w:qFormat/>
    <w:rsid w:val="0034631E"/>
    <w:pPr>
      <w:spacing w:after="0" w:line="240" w:lineRule="auto"/>
    </w:pPr>
    <w:rPr>
      <w:rFonts w:ascii="Verdana" w:hAnsi="Verdana" w:cs="Arial"/>
      <w:b/>
      <w:sz w:val="18"/>
      <w:szCs w:val="18"/>
    </w:rPr>
  </w:style>
  <w:style w:type="paragraph" w:customStyle="1" w:styleId="HSChartBI">
    <w:name w:val="H&amp;S_Chart_BI"/>
    <w:basedOn w:val="Normal"/>
    <w:qFormat/>
    <w:rsid w:val="0050611A"/>
    <w:pPr>
      <w:framePr w:hSpace="180" w:wrap="around" w:vAnchor="page" w:hAnchor="margin" w:y="2281"/>
      <w:spacing w:before="80" w:after="80"/>
      <w:jc w:val="center"/>
    </w:pPr>
    <w:rPr>
      <w:rFonts w:ascii="Verdana" w:eastAsiaTheme="minorHAnsi" w:hAnsi="Verdana"/>
      <w:i/>
      <w:sz w:val="18"/>
      <w:lang w:eastAsia="en-US"/>
    </w:rPr>
  </w:style>
  <w:style w:type="character" w:customStyle="1" w:styleId="HSChartBIB">
    <w:name w:val="H&amp;S_Chart_BIB"/>
    <w:basedOn w:val="BodyTextChar"/>
    <w:uiPriority w:val="1"/>
    <w:rsid w:val="00B7144F"/>
    <w:rPr>
      <w:rFonts w:ascii="Verdana" w:hAnsi="Verdana"/>
      <w:b/>
      <w:i/>
      <w:sz w:val="18"/>
      <w:szCs w:val="22"/>
    </w:rPr>
  </w:style>
  <w:style w:type="paragraph" w:customStyle="1" w:styleId="HSChartHeader">
    <w:name w:val="H&amp;S_Chart_Header"/>
    <w:basedOn w:val="Normal"/>
    <w:qFormat/>
    <w:rsid w:val="00B22D4C"/>
    <w:pPr>
      <w:framePr w:hSpace="180" w:wrap="around" w:vAnchor="page" w:hAnchor="margin" w:y="2281"/>
      <w:spacing w:line="320" w:lineRule="atLeast"/>
      <w:jc w:val="center"/>
    </w:pPr>
    <w:rPr>
      <w:rFonts w:ascii="Verdana" w:eastAsiaTheme="minorHAnsi" w:hAnsi="Verdana"/>
      <w:b/>
      <w:szCs w:val="22"/>
      <w:u w:val="single"/>
      <w:lang w:eastAsia="en-US"/>
    </w:rPr>
  </w:style>
  <w:style w:type="character" w:customStyle="1" w:styleId="StrongRed9pt">
    <w:name w:val="Strong Red 9pt"/>
    <w:basedOn w:val="Strong"/>
    <w:uiPriority w:val="1"/>
    <w:qFormat/>
    <w:rsid w:val="00E213E4"/>
    <w:rPr>
      <w:b/>
      <w:bCs/>
      <w:color w:val="FF0000"/>
      <w:sz w:val="18"/>
    </w:rPr>
  </w:style>
  <w:style w:type="paragraph" w:customStyle="1" w:styleId="TickList">
    <w:name w:val="Tick List"/>
    <w:basedOn w:val="ListParagraph"/>
    <w:qFormat/>
    <w:rsid w:val="00914C4A"/>
    <w:pPr>
      <w:numPr>
        <w:numId w:val="10"/>
      </w:numPr>
      <w:spacing w:after="0"/>
    </w:pPr>
    <w:rPr>
      <w:sz w:val="18"/>
    </w:rPr>
  </w:style>
  <w:style w:type="paragraph" w:customStyle="1" w:styleId="HSListHollowBullet">
    <w:name w:val="H&amp;S List_Hollow Bullet"/>
    <w:basedOn w:val="ListParagraph"/>
    <w:qFormat/>
    <w:rsid w:val="006C578D"/>
    <w:pPr>
      <w:numPr>
        <w:numId w:val="3"/>
      </w:numPr>
      <w:spacing w:after="0"/>
      <w:ind w:left="709"/>
      <w:contextualSpacing w:val="0"/>
    </w:pPr>
    <w:rPr>
      <w:rFonts w:eastAsiaTheme="minorHAnsi" w:cs="Arial"/>
      <w:sz w:val="18"/>
    </w:rPr>
  </w:style>
  <w:style w:type="paragraph" w:customStyle="1" w:styleId="HSBody9pt">
    <w:name w:val="H&amp;S_Body 9pt"/>
    <w:basedOn w:val="Normal"/>
    <w:qFormat/>
    <w:rsid w:val="0034631E"/>
    <w:pPr>
      <w:spacing w:after="0"/>
    </w:pPr>
    <w:rPr>
      <w:rFonts w:ascii="Verdana" w:eastAsiaTheme="minorHAnsi" w:hAnsi="Verdana"/>
      <w:sz w:val="18"/>
      <w:lang w:eastAsia="en-US"/>
    </w:rPr>
  </w:style>
  <w:style w:type="character" w:styleId="UnresolvedMention">
    <w:name w:val="Unresolved Mention"/>
    <w:basedOn w:val="DefaultParagraphFont"/>
    <w:uiPriority w:val="99"/>
    <w:semiHidden/>
    <w:unhideWhenUsed/>
    <w:rsid w:val="00EF20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06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D26FD-86C3-476C-89AD-329A4D543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539</Words>
  <Characters>3076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Health and Safety Manual</vt:lpstr>
    </vt:vector>
  </TitlesOfParts>
  <Company>HP</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Manual</dc:title>
  <dc:creator>Angie Williams</dc:creator>
  <cp:lastModifiedBy>Kylee Daniel</cp:lastModifiedBy>
  <cp:revision>2</cp:revision>
  <cp:lastPrinted>2014-07-17T23:06:00Z</cp:lastPrinted>
  <dcterms:created xsi:type="dcterms:W3CDTF">2021-11-21T21:46:00Z</dcterms:created>
  <dcterms:modified xsi:type="dcterms:W3CDTF">2021-11-21T21:46:00Z</dcterms:modified>
</cp:coreProperties>
</file>